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B" w:rsidRPr="001E13FF" w:rsidRDefault="006856DB" w:rsidP="001E13FF">
      <w:pPr>
        <w:ind w:firstLine="0"/>
        <w:jc w:val="center"/>
        <w:rPr>
          <w:b/>
          <w:sz w:val="30"/>
          <w:szCs w:val="30"/>
        </w:rPr>
      </w:pPr>
      <w:r w:rsidRPr="001E13FF">
        <w:rPr>
          <w:b/>
          <w:sz w:val="30"/>
          <w:szCs w:val="30"/>
        </w:rPr>
        <w:t xml:space="preserve">ПРОТОКОЛ № </w:t>
      </w:r>
      <w:r w:rsidRPr="001E13FF">
        <w:rPr>
          <w:b/>
          <w:bCs/>
          <w:sz w:val="30"/>
          <w:szCs w:val="30"/>
        </w:rPr>
        <w:t>5-</w:t>
      </w:r>
      <w:r w:rsidR="00D400A3" w:rsidRPr="001E13FF">
        <w:rPr>
          <w:b/>
          <w:bCs/>
          <w:sz w:val="30"/>
          <w:szCs w:val="30"/>
        </w:rPr>
        <w:t>4</w:t>
      </w:r>
      <w:r w:rsidR="00CF7FFD">
        <w:rPr>
          <w:b/>
          <w:bCs/>
          <w:sz w:val="30"/>
          <w:szCs w:val="30"/>
        </w:rPr>
        <w:t>5</w:t>
      </w:r>
      <w:r w:rsidRPr="001E13FF">
        <w:rPr>
          <w:b/>
          <w:bCs/>
          <w:sz w:val="30"/>
          <w:szCs w:val="30"/>
        </w:rPr>
        <w:t>-6-ПрК</w:t>
      </w:r>
    </w:p>
    <w:tbl>
      <w:tblPr>
        <w:tblW w:w="10314" w:type="dxa"/>
        <w:tblLayout w:type="fixed"/>
        <w:tblLook w:val="0000"/>
      </w:tblPr>
      <w:tblGrid>
        <w:gridCol w:w="675"/>
        <w:gridCol w:w="4678"/>
        <w:gridCol w:w="4111"/>
        <w:gridCol w:w="850"/>
      </w:tblGrid>
      <w:tr w:rsidR="006856DB" w:rsidRPr="001E13FF" w:rsidTr="001A1D4D">
        <w:tc>
          <w:tcPr>
            <w:tcW w:w="675" w:type="dxa"/>
          </w:tcPr>
          <w:p w:rsidR="006856DB" w:rsidRPr="001E13FF" w:rsidRDefault="006856DB" w:rsidP="001E13FF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8789" w:type="dxa"/>
            <w:gridSpan w:val="2"/>
          </w:tcPr>
          <w:p w:rsidR="006856DB" w:rsidRPr="001E13FF" w:rsidRDefault="006856DB" w:rsidP="001E13FF">
            <w:pPr>
              <w:autoSpaceDE w:val="0"/>
              <w:autoSpaceDN w:val="0"/>
              <w:adjustRightInd w:val="0"/>
              <w:ind w:firstLine="0"/>
              <w:rPr>
                <w:bCs/>
                <w:sz w:val="30"/>
                <w:szCs w:val="30"/>
              </w:rPr>
            </w:pPr>
            <w:r w:rsidRPr="001E13FF">
              <w:rPr>
                <w:bCs/>
                <w:sz w:val="30"/>
                <w:szCs w:val="30"/>
              </w:rPr>
              <w:t xml:space="preserve">заседания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</w:p>
          <w:p w:rsidR="006856DB" w:rsidRPr="001E13FF" w:rsidRDefault="006856DB" w:rsidP="001E13FF">
            <w:pPr>
              <w:autoSpaceDE w:val="0"/>
              <w:autoSpaceDN w:val="0"/>
              <w:adjustRightInd w:val="0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856DB" w:rsidRPr="001E13FF" w:rsidRDefault="006856DB" w:rsidP="001E13FF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</w:tr>
      <w:tr w:rsidR="006856DB" w:rsidRPr="001E13FF" w:rsidTr="001A1D4D">
        <w:tc>
          <w:tcPr>
            <w:tcW w:w="5353" w:type="dxa"/>
            <w:gridSpan w:val="2"/>
          </w:tcPr>
          <w:p w:rsidR="006856DB" w:rsidRPr="001E13FF" w:rsidRDefault="006856DB" w:rsidP="001E13FF">
            <w:pPr>
              <w:ind w:firstLine="0"/>
              <w:jc w:val="left"/>
              <w:rPr>
                <w:sz w:val="30"/>
                <w:szCs w:val="30"/>
              </w:rPr>
            </w:pPr>
            <w:r w:rsidRPr="001E13FF">
              <w:rPr>
                <w:sz w:val="30"/>
                <w:szCs w:val="30"/>
              </w:rPr>
              <w:t xml:space="preserve">Государственный Совет                                                          </w:t>
            </w:r>
          </w:p>
          <w:p w:rsidR="006856DB" w:rsidRPr="001E13FF" w:rsidRDefault="006856DB" w:rsidP="001E13FF">
            <w:pPr>
              <w:ind w:firstLine="0"/>
              <w:jc w:val="left"/>
              <w:rPr>
                <w:sz w:val="30"/>
                <w:szCs w:val="30"/>
              </w:rPr>
            </w:pPr>
            <w:r w:rsidRPr="001E13FF">
              <w:rPr>
                <w:sz w:val="30"/>
                <w:szCs w:val="30"/>
              </w:rPr>
              <w:t xml:space="preserve">Республики Татарстан                                           </w:t>
            </w:r>
            <w:r w:rsidR="0002250F" w:rsidRPr="001E13FF">
              <w:rPr>
                <w:sz w:val="30"/>
                <w:szCs w:val="30"/>
              </w:rPr>
              <w:t>каб. № 202</w:t>
            </w:r>
          </w:p>
        </w:tc>
        <w:tc>
          <w:tcPr>
            <w:tcW w:w="4961" w:type="dxa"/>
            <w:gridSpan w:val="2"/>
          </w:tcPr>
          <w:p w:rsidR="006856DB" w:rsidRPr="001E13FF" w:rsidRDefault="00825363" w:rsidP="001E13FF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 w:rsidRPr="001E13FF">
              <w:rPr>
                <w:sz w:val="30"/>
                <w:szCs w:val="30"/>
              </w:rPr>
              <w:t>1</w:t>
            </w:r>
            <w:r w:rsidR="005B482D">
              <w:rPr>
                <w:sz w:val="30"/>
                <w:szCs w:val="30"/>
              </w:rPr>
              <w:t>5</w:t>
            </w:r>
            <w:r w:rsidRPr="001E13FF">
              <w:rPr>
                <w:sz w:val="30"/>
                <w:szCs w:val="30"/>
              </w:rPr>
              <w:t xml:space="preserve"> </w:t>
            </w:r>
            <w:r w:rsidR="005B482D">
              <w:rPr>
                <w:sz w:val="30"/>
                <w:szCs w:val="30"/>
              </w:rPr>
              <w:t>дека</w:t>
            </w:r>
            <w:r w:rsidRPr="001E13FF">
              <w:rPr>
                <w:sz w:val="30"/>
                <w:szCs w:val="30"/>
              </w:rPr>
              <w:t>бря</w:t>
            </w:r>
            <w:r w:rsidR="006856DB" w:rsidRPr="001E13FF">
              <w:rPr>
                <w:sz w:val="30"/>
                <w:szCs w:val="30"/>
              </w:rPr>
              <w:t xml:space="preserve"> 202</w:t>
            </w:r>
            <w:r w:rsidR="0002250F" w:rsidRPr="001E13FF">
              <w:rPr>
                <w:sz w:val="30"/>
                <w:szCs w:val="30"/>
              </w:rPr>
              <w:t>2</w:t>
            </w:r>
            <w:r w:rsidR="006856DB" w:rsidRPr="001E13FF">
              <w:rPr>
                <w:sz w:val="30"/>
                <w:szCs w:val="30"/>
              </w:rPr>
              <w:t xml:space="preserve"> года</w:t>
            </w:r>
          </w:p>
          <w:p w:rsidR="006856DB" w:rsidRPr="001E13FF" w:rsidRDefault="005B482D" w:rsidP="001E13FF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="006856DB" w:rsidRPr="001E13F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</w:t>
            </w:r>
            <w:r w:rsidR="006856DB" w:rsidRPr="001E13FF">
              <w:rPr>
                <w:sz w:val="30"/>
                <w:szCs w:val="30"/>
              </w:rPr>
              <w:t>0 часов</w:t>
            </w:r>
          </w:p>
          <w:p w:rsidR="006856DB" w:rsidRPr="001E13FF" w:rsidRDefault="006856DB" w:rsidP="001E13FF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</w:p>
        </w:tc>
      </w:tr>
    </w:tbl>
    <w:p w:rsidR="007272A5" w:rsidRPr="001E13FF" w:rsidRDefault="007272A5" w:rsidP="001E13FF">
      <w:pPr>
        <w:ind w:firstLine="0"/>
        <w:rPr>
          <w:sz w:val="30"/>
          <w:szCs w:val="30"/>
        </w:rPr>
      </w:pPr>
    </w:p>
    <w:p w:rsidR="006856DB" w:rsidRPr="001E13FF" w:rsidRDefault="006856DB" w:rsidP="001E13F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 xml:space="preserve">Заседание провёл </w:t>
      </w:r>
      <w:r w:rsidR="00965243" w:rsidRPr="001E13FF">
        <w:rPr>
          <w:sz w:val="30"/>
          <w:szCs w:val="30"/>
        </w:rPr>
        <w:t>председател</w:t>
      </w:r>
      <w:r w:rsidR="001A02B4" w:rsidRPr="001E13FF">
        <w:rPr>
          <w:sz w:val="30"/>
          <w:szCs w:val="30"/>
        </w:rPr>
        <w:t>ь</w:t>
      </w:r>
      <w:r w:rsidR="00965243" w:rsidRPr="001E13FF">
        <w:rPr>
          <w:sz w:val="30"/>
          <w:szCs w:val="30"/>
        </w:rPr>
        <w:t xml:space="preserve"> Комитета Государственного Совета Республики Татарстан по экологии, природопользованию, агропромышленной и продовольственной политике </w:t>
      </w:r>
      <w:r w:rsidR="001A02B4" w:rsidRPr="001E13FF">
        <w:rPr>
          <w:sz w:val="30"/>
          <w:szCs w:val="30"/>
        </w:rPr>
        <w:t>А.К. Хамаев</w:t>
      </w:r>
      <w:r w:rsidRPr="001E13FF">
        <w:rPr>
          <w:sz w:val="30"/>
          <w:szCs w:val="30"/>
        </w:rPr>
        <w:t>.</w:t>
      </w:r>
    </w:p>
    <w:p w:rsidR="003173A7" w:rsidRPr="001E13FF" w:rsidRDefault="003173A7" w:rsidP="001E13FF">
      <w:pPr>
        <w:ind w:firstLine="709"/>
        <w:rPr>
          <w:sz w:val="30"/>
          <w:szCs w:val="30"/>
        </w:rPr>
      </w:pPr>
    </w:p>
    <w:p w:rsidR="00D15690" w:rsidRPr="001E13FF" w:rsidRDefault="00D15690" w:rsidP="001E13FF">
      <w:pPr>
        <w:pStyle w:val="a6"/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 xml:space="preserve">Из </w:t>
      </w:r>
      <w:r w:rsidRPr="001E13FF">
        <w:rPr>
          <w:b/>
          <w:sz w:val="30"/>
          <w:szCs w:val="30"/>
        </w:rPr>
        <w:t>15</w:t>
      </w:r>
      <w:r w:rsidRPr="001E13FF">
        <w:rPr>
          <w:sz w:val="30"/>
          <w:szCs w:val="30"/>
        </w:rPr>
        <w:t xml:space="preserve"> членов Комитета присутствовали на заседании </w:t>
      </w:r>
      <w:r w:rsidR="004B01FB" w:rsidRPr="001E13FF">
        <w:rPr>
          <w:b/>
          <w:bCs/>
          <w:sz w:val="30"/>
          <w:szCs w:val="30"/>
        </w:rPr>
        <w:t>1</w:t>
      </w:r>
      <w:r w:rsidR="005B482D">
        <w:rPr>
          <w:b/>
          <w:bCs/>
          <w:sz w:val="30"/>
          <w:szCs w:val="30"/>
        </w:rPr>
        <w:t>0</w:t>
      </w:r>
      <w:r w:rsidRPr="001E13FF">
        <w:rPr>
          <w:sz w:val="30"/>
          <w:szCs w:val="30"/>
        </w:rPr>
        <w:t xml:space="preserve"> депутат</w:t>
      </w:r>
      <w:r w:rsidR="0064740E" w:rsidRPr="001E13FF">
        <w:rPr>
          <w:sz w:val="30"/>
          <w:szCs w:val="30"/>
        </w:rPr>
        <w:t>ов</w:t>
      </w:r>
      <w:r w:rsidR="005F68B8" w:rsidRPr="001E13FF">
        <w:rPr>
          <w:sz w:val="30"/>
          <w:szCs w:val="30"/>
        </w:rPr>
        <w:t xml:space="preserve"> </w:t>
      </w:r>
      <w:r w:rsidR="005F68B8" w:rsidRPr="001E13FF">
        <w:rPr>
          <w:i/>
          <w:sz w:val="30"/>
          <w:szCs w:val="30"/>
        </w:rPr>
        <w:t>(список прилагается)</w:t>
      </w:r>
      <w:r w:rsidRPr="001E13FF">
        <w:rPr>
          <w:sz w:val="30"/>
          <w:szCs w:val="30"/>
        </w:rPr>
        <w:t>.</w:t>
      </w:r>
    </w:p>
    <w:p w:rsidR="00D15690" w:rsidRPr="001E13FF" w:rsidRDefault="00D15690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Отсутствовал</w:t>
      </w:r>
      <w:r w:rsidR="00A14123" w:rsidRPr="001E13FF">
        <w:rPr>
          <w:sz w:val="30"/>
          <w:szCs w:val="30"/>
        </w:rPr>
        <w:t>и</w:t>
      </w:r>
      <w:r w:rsidR="00A22B15" w:rsidRPr="001E13FF">
        <w:rPr>
          <w:sz w:val="30"/>
          <w:szCs w:val="30"/>
        </w:rPr>
        <w:t xml:space="preserve"> </w:t>
      </w:r>
      <w:r w:rsidR="005B482D">
        <w:rPr>
          <w:b/>
          <w:sz w:val="30"/>
          <w:szCs w:val="30"/>
        </w:rPr>
        <w:t>5</w:t>
      </w:r>
      <w:r w:rsidRPr="001E13FF">
        <w:rPr>
          <w:sz w:val="30"/>
          <w:szCs w:val="30"/>
        </w:rPr>
        <w:t xml:space="preserve"> депутат</w:t>
      </w:r>
      <w:r w:rsidR="005B482D">
        <w:rPr>
          <w:sz w:val="30"/>
          <w:szCs w:val="30"/>
        </w:rPr>
        <w:t>ов</w:t>
      </w:r>
      <w:r w:rsidRPr="001E13FF">
        <w:rPr>
          <w:sz w:val="30"/>
          <w:szCs w:val="30"/>
        </w:rPr>
        <w:t>:</w:t>
      </w:r>
    </w:p>
    <w:p w:rsidR="0064740E" w:rsidRPr="001E13FF" w:rsidRDefault="00662E43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Бикмурзин Азат Шаукатович</w:t>
      </w:r>
      <w:r w:rsidR="0064740E" w:rsidRPr="001E13FF">
        <w:rPr>
          <w:sz w:val="30"/>
          <w:szCs w:val="30"/>
        </w:rPr>
        <w:t>;</w:t>
      </w:r>
    </w:p>
    <w:p w:rsidR="005B482D" w:rsidRDefault="005B482D" w:rsidP="001E13FF">
      <w:pPr>
        <w:ind w:firstLine="709"/>
        <w:rPr>
          <w:sz w:val="30"/>
          <w:szCs w:val="30"/>
        </w:rPr>
      </w:pPr>
      <w:r>
        <w:rPr>
          <w:sz w:val="30"/>
          <w:szCs w:val="30"/>
        </w:rPr>
        <w:t>Нефёдов Николай Валерьевич;</w:t>
      </w:r>
    </w:p>
    <w:p w:rsidR="004B01FB" w:rsidRDefault="005B482D" w:rsidP="001E13FF">
      <w:pPr>
        <w:ind w:firstLine="709"/>
        <w:rPr>
          <w:sz w:val="30"/>
          <w:szCs w:val="30"/>
        </w:rPr>
      </w:pPr>
      <w:r>
        <w:rPr>
          <w:sz w:val="30"/>
          <w:szCs w:val="30"/>
        </w:rPr>
        <w:t>Салихов Ирек Фаритович</w:t>
      </w:r>
      <w:r w:rsidR="004B01FB" w:rsidRPr="001E13FF">
        <w:rPr>
          <w:sz w:val="30"/>
          <w:szCs w:val="30"/>
        </w:rPr>
        <w:t>;</w:t>
      </w:r>
    </w:p>
    <w:p w:rsidR="005B482D" w:rsidRPr="001E13FF" w:rsidRDefault="005B482D" w:rsidP="001E13FF">
      <w:pPr>
        <w:ind w:firstLine="709"/>
        <w:rPr>
          <w:sz w:val="30"/>
          <w:szCs w:val="30"/>
        </w:rPr>
      </w:pPr>
      <w:r>
        <w:rPr>
          <w:sz w:val="30"/>
          <w:szCs w:val="30"/>
        </w:rPr>
        <w:t>Сулейманов Раис Ахтямович;</w:t>
      </w:r>
    </w:p>
    <w:p w:rsidR="00A14123" w:rsidRPr="001E13FF" w:rsidRDefault="00213A80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Халимов Рустам Хамисович</w:t>
      </w:r>
      <w:r w:rsidR="00384876" w:rsidRPr="001E13FF">
        <w:rPr>
          <w:sz w:val="30"/>
          <w:szCs w:val="30"/>
        </w:rPr>
        <w:t>.</w:t>
      </w:r>
    </w:p>
    <w:p w:rsidR="00D15690" w:rsidRPr="001E13FF" w:rsidRDefault="00D15690" w:rsidP="001E13FF">
      <w:pPr>
        <w:ind w:firstLine="709"/>
        <w:rPr>
          <w:sz w:val="30"/>
          <w:szCs w:val="30"/>
        </w:rPr>
      </w:pPr>
    </w:p>
    <w:p w:rsidR="00D15690" w:rsidRPr="001E13FF" w:rsidRDefault="00D15690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Кворум имеется.</w:t>
      </w:r>
    </w:p>
    <w:p w:rsidR="00D15690" w:rsidRPr="001E13FF" w:rsidRDefault="00D15690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Заседание было объявлено открытым.</w:t>
      </w:r>
    </w:p>
    <w:p w:rsidR="005F68B8" w:rsidRPr="001E13FF" w:rsidRDefault="005F68B8" w:rsidP="001E13FF">
      <w:pPr>
        <w:ind w:firstLine="709"/>
        <w:rPr>
          <w:sz w:val="30"/>
          <w:szCs w:val="30"/>
        </w:rPr>
      </w:pPr>
    </w:p>
    <w:p w:rsidR="006F1F8E" w:rsidRPr="001E13FF" w:rsidRDefault="006F1F8E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 xml:space="preserve">Председательствующий выступил с предложением утвердить повестку дня заседания Комитета. </w:t>
      </w:r>
    </w:p>
    <w:p w:rsidR="006F1F8E" w:rsidRPr="001E13FF" w:rsidRDefault="006F1F8E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 xml:space="preserve">Повестка дня утверждена единогласно </w:t>
      </w:r>
      <w:r w:rsidRPr="001E13FF">
        <w:rPr>
          <w:i/>
          <w:iCs/>
          <w:sz w:val="30"/>
          <w:szCs w:val="30"/>
        </w:rPr>
        <w:t>(прилагается)</w:t>
      </w:r>
      <w:r w:rsidRPr="001E13FF">
        <w:rPr>
          <w:sz w:val="30"/>
          <w:szCs w:val="30"/>
        </w:rPr>
        <w:t xml:space="preserve">. </w:t>
      </w:r>
    </w:p>
    <w:p w:rsidR="006F1F8E" w:rsidRPr="001E13FF" w:rsidRDefault="006F1F8E" w:rsidP="001E13FF">
      <w:pPr>
        <w:ind w:firstLine="709"/>
        <w:rPr>
          <w:sz w:val="30"/>
          <w:szCs w:val="30"/>
        </w:rPr>
      </w:pPr>
    </w:p>
    <w:p w:rsidR="00CA47EC" w:rsidRPr="00CA47EC" w:rsidRDefault="0064740E" w:rsidP="00CA47EC">
      <w:pPr>
        <w:tabs>
          <w:tab w:val="left" w:pos="10065"/>
        </w:tabs>
        <w:rPr>
          <w:b/>
          <w:sz w:val="30"/>
          <w:szCs w:val="30"/>
        </w:rPr>
      </w:pPr>
      <w:r w:rsidRPr="001E13FF">
        <w:rPr>
          <w:bCs/>
          <w:sz w:val="30"/>
          <w:szCs w:val="30"/>
        </w:rPr>
        <w:t>Вопрос</w:t>
      </w:r>
      <w:r w:rsidR="00CA47EC">
        <w:rPr>
          <w:bCs/>
          <w:sz w:val="30"/>
          <w:szCs w:val="30"/>
        </w:rPr>
        <w:t> </w:t>
      </w:r>
      <w:r w:rsidR="004238A5">
        <w:rPr>
          <w:bCs/>
          <w:sz w:val="30"/>
          <w:szCs w:val="30"/>
        </w:rPr>
        <w:t>1</w:t>
      </w:r>
      <w:r w:rsidR="00D3620C" w:rsidRPr="001E13FF">
        <w:rPr>
          <w:bCs/>
          <w:sz w:val="30"/>
          <w:szCs w:val="30"/>
        </w:rPr>
        <w:t>.</w:t>
      </w:r>
      <w:r w:rsidR="00D3620C" w:rsidRPr="001E13FF">
        <w:rPr>
          <w:b/>
          <w:bCs/>
          <w:sz w:val="30"/>
          <w:szCs w:val="30"/>
        </w:rPr>
        <w:t xml:space="preserve"> </w:t>
      </w:r>
      <w:r w:rsidR="00CA47EC" w:rsidRPr="00CA47EC">
        <w:rPr>
          <w:b/>
          <w:bCs/>
          <w:sz w:val="30"/>
          <w:szCs w:val="30"/>
        </w:rPr>
        <w:t xml:space="preserve">Об исполнении </w:t>
      </w:r>
      <w:r w:rsidR="00CA47EC" w:rsidRPr="00CA47EC">
        <w:rPr>
          <w:b/>
          <w:sz w:val="30"/>
          <w:szCs w:val="30"/>
        </w:rPr>
        <w:t>постановления Президиума Государственного Совета Республики Татарстан от 11 марта 2022 года №</w:t>
      </w:r>
      <w:r w:rsidR="00CA47EC">
        <w:rPr>
          <w:b/>
          <w:sz w:val="30"/>
          <w:szCs w:val="30"/>
        </w:rPr>
        <w:t> </w:t>
      </w:r>
      <w:r w:rsidR="00CA47EC" w:rsidRPr="00CA47EC">
        <w:rPr>
          <w:b/>
          <w:sz w:val="30"/>
          <w:szCs w:val="30"/>
        </w:rPr>
        <w:t>1357-</w:t>
      </w:r>
      <w:r w:rsidR="00CA47EC" w:rsidRPr="00CA47EC">
        <w:rPr>
          <w:b/>
          <w:sz w:val="30"/>
          <w:szCs w:val="30"/>
          <w:lang w:val="en-US"/>
        </w:rPr>
        <w:t>VI</w:t>
      </w:r>
      <w:r w:rsidR="00CA47EC" w:rsidRPr="00CA47EC">
        <w:rPr>
          <w:b/>
          <w:sz w:val="30"/>
          <w:szCs w:val="30"/>
        </w:rPr>
        <w:t xml:space="preserve"> ГС «О ходе исполнения законодательства об ответственном обращении с животными на территории Республики Татарстан».</w:t>
      </w:r>
    </w:p>
    <w:p w:rsidR="00D400A3" w:rsidRDefault="00D400A3" w:rsidP="001E13FF">
      <w:pPr>
        <w:tabs>
          <w:tab w:val="left" w:pos="10065"/>
        </w:tabs>
        <w:rPr>
          <w:sz w:val="30"/>
          <w:szCs w:val="30"/>
        </w:rPr>
      </w:pPr>
    </w:p>
    <w:p w:rsidR="001E1831" w:rsidRDefault="001E1831" w:rsidP="001E13FF">
      <w:pPr>
        <w:tabs>
          <w:tab w:val="left" w:pos="10206"/>
        </w:tabs>
        <w:ind w:right="-57"/>
        <w:rPr>
          <w:b/>
          <w:sz w:val="30"/>
          <w:szCs w:val="30"/>
        </w:rPr>
      </w:pPr>
      <w:r w:rsidRPr="001E13FF">
        <w:rPr>
          <w:b/>
          <w:sz w:val="30"/>
          <w:szCs w:val="30"/>
        </w:rPr>
        <w:t>СЛУШАЛИ:</w:t>
      </w:r>
    </w:p>
    <w:p w:rsidR="00D11114" w:rsidRPr="00D11114" w:rsidRDefault="00D11114" w:rsidP="00D11114">
      <w:pPr>
        <w:ind w:firstLine="710"/>
        <w:rPr>
          <w:bCs/>
          <w:sz w:val="30"/>
          <w:szCs w:val="30"/>
        </w:rPr>
      </w:pPr>
      <w:r w:rsidRPr="00A91F5F">
        <w:rPr>
          <w:sz w:val="30"/>
          <w:szCs w:val="30"/>
        </w:rPr>
        <w:t xml:space="preserve">– председателя Комитета </w:t>
      </w:r>
      <w:r w:rsidRPr="00A91F5F">
        <w:rPr>
          <w:b/>
          <w:sz w:val="30"/>
          <w:szCs w:val="30"/>
        </w:rPr>
        <w:t xml:space="preserve">Хамаева Азата Киямовича, </w:t>
      </w:r>
      <w:r w:rsidRPr="00A91F5F">
        <w:rPr>
          <w:sz w:val="30"/>
          <w:szCs w:val="30"/>
        </w:rPr>
        <w:t>который</w:t>
      </w:r>
      <w:r>
        <w:rPr>
          <w:sz w:val="30"/>
          <w:szCs w:val="30"/>
        </w:rPr>
        <w:t xml:space="preserve"> обратил внимание присутствующих на то, что в</w:t>
      </w:r>
      <w:r w:rsidRPr="00D11114">
        <w:rPr>
          <w:bCs/>
          <w:sz w:val="30"/>
          <w:szCs w:val="30"/>
        </w:rPr>
        <w:t>опросы исполнения законодательства об ответственном обращении с животными на территории Республики Татарстан находятся на постоянном контроле Государственного Совета Республики Татарстан, неоднократно обсуждались на заседаниях Комитета Государственного Совета Республики Татарстан по экологии, природопользованию, агропромышленной и продовольственной политике.</w:t>
      </w:r>
    </w:p>
    <w:p w:rsidR="00D11114" w:rsidRPr="00D11114" w:rsidRDefault="00D11114" w:rsidP="00D11114">
      <w:pPr>
        <w:ind w:firstLine="710"/>
        <w:rPr>
          <w:sz w:val="30"/>
          <w:szCs w:val="30"/>
        </w:rPr>
      </w:pPr>
      <w:r w:rsidRPr="00D11114">
        <w:rPr>
          <w:bCs/>
          <w:sz w:val="30"/>
          <w:szCs w:val="30"/>
        </w:rPr>
        <w:lastRenderedPageBreak/>
        <w:t xml:space="preserve">11 марта 2022 года на заседании Президиума Государственного Совета Республики Татарстан </w:t>
      </w:r>
      <w:r w:rsidRPr="00D11114">
        <w:rPr>
          <w:sz w:val="30"/>
          <w:szCs w:val="30"/>
        </w:rPr>
        <w:t>депутаты, представители профильных министерств и ведомств, руководители муниципальных образований республики обсудили вопросы исполнения законодательства об ответственном обращении с животными</w:t>
      </w:r>
      <w:proofErr w:type="gramStart"/>
      <w:r w:rsidRPr="00D11114">
        <w:rPr>
          <w:sz w:val="30"/>
          <w:szCs w:val="30"/>
        </w:rPr>
        <w:t>.</w:t>
      </w:r>
      <w:proofErr w:type="gramEnd"/>
      <w:r w:rsidRPr="00D111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итогам данного заседания было принято </w:t>
      </w:r>
      <w:r w:rsidRPr="00D11114">
        <w:rPr>
          <w:sz w:val="30"/>
          <w:szCs w:val="30"/>
        </w:rPr>
        <w:t>постановлени</w:t>
      </w:r>
      <w:r>
        <w:rPr>
          <w:sz w:val="30"/>
          <w:szCs w:val="30"/>
        </w:rPr>
        <w:t>е</w:t>
      </w:r>
      <w:r w:rsidRPr="00D11114">
        <w:rPr>
          <w:sz w:val="30"/>
          <w:szCs w:val="30"/>
        </w:rPr>
        <w:t xml:space="preserve"> Президиума Государственного Совета Республики Татарстан от 11 марта 2022 года № 1357-</w:t>
      </w:r>
      <w:r w:rsidRPr="00D11114">
        <w:rPr>
          <w:sz w:val="30"/>
          <w:szCs w:val="30"/>
          <w:lang w:val="en-US"/>
        </w:rPr>
        <w:t>VI</w:t>
      </w:r>
      <w:r w:rsidRPr="00D11114">
        <w:rPr>
          <w:sz w:val="30"/>
          <w:szCs w:val="30"/>
        </w:rPr>
        <w:t xml:space="preserve"> ГС «О ходе исполнения законодательства об ответственном обращении с животными на территории Республики Татарстан», </w:t>
      </w:r>
      <w:proofErr w:type="gramStart"/>
      <w:r w:rsidRPr="00D11114">
        <w:rPr>
          <w:sz w:val="30"/>
          <w:szCs w:val="30"/>
        </w:rPr>
        <w:t>контроль за</w:t>
      </w:r>
      <w:proofErr w:type="gramEnd"/>
      <w:r w:rsidRPr="00D11114">
        <w:rPr>
          <w:sz w:val="30"/>
          <w:szCs w:val="30"/>
        </w:rPr>
        <w:t xml:space="preserve"> выполнением документа возложен на Комитет по экологии, природопользованию, агропромышленной и продовольственной политике.</w:t>
      </w:r>
    </w:p>
    <w:p w:rsidR="00D9397E" w:rsidRPr="00D9397E" w:rsidRDefault="00D11114" w:rsidP="00D9397E">
      <w:pPr>
        <w:suppressAutoHyphens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– заместителя </w:t>
      </w:r>
      <w:proofErr w:type="gramStart"/>
      <w:r>
        <w:rPr>
          <w:bCs/>
          <w:sz w:val="30"/>
          <w:szCs w:val="30"/>
        </w:rPr>
        <w:t xml:space="preserve">начальника </w:t>
      </w:r>
      <w:r w:rsidRPr="00CD73FC">
        <w:rPr>
          <w:bCs/>
          <w:sz w:val="30"/>
          <w:szCs w:val="30"/>
        </w:rPr>
        <w:t>Главного управления ветеринарии Кабинета Министров Республики</w:t>
      </w:r>
      <w:proofErr w:type="gramEnd"/>
      <w:r w:rsidRPr="00CD73FC">
        <w:rPr>
          <w:bCs/>
          <w:sz w:val="30"/>
          <w:szCs w:val="30"/>
        </w:rPr>
        <w:t xml:space="preserve"> Татарстан </w:t>
      </w:r>
      <w:proofErr w:type="spellStart"/>
      <w:r w:rsidRPr="00FB0688">
        <w:rPr>
          <w:b/>
          <w:bCs/>
          <w:sz w:val="30"/>
          <w:szCs w:val="30"/>
        </w:rPr>
        <w:t>Нугуманов</w:t>
      </w:r>
      <w:r w:rsidR="00D9397E">
        <w:rPr>
          <w:b/>
          <w:bCs/>
          <w:sz w:val="30"/>
          <w:szCs w:val="30"/>
        </w:rPr>
        <w:t>а</w:t>
      </w:r>
      <w:proofErr w:type="spellEnd"/>
      <w:r w:rsidRPr="00FB0688">
        <w:rPr>
          <w:b/>
          <w:bCs/>
          <w:sz w:val="30"/>
          <w:szCs w:val="30"/>
        </w:rPr>
        <w:t xml:space="preserve"> Ильдар</w:t>
      </w:r>
      <w:r w:rsidR="00D9397E">
        <w:rPr>
          <w:b/>
          <w:bCs/>
          <w:sz w:val="30"/>
          <w:szCs w:val="30"/>
        </w:rPr>
        <w:t>а</w:t>
      </w:r>
      <w:r w:rsidRPr="00FB0688">
        <w:rPr>
          <w:b/>
          <w:bCs/>
          <w:sz w:val="30"/>
          <w:szCs w:val="30"/>
        </w:rPr>
        <w:t xml:space="preserve"> </w:t>
      </w:r>
      <w:proofErr w:type="spellStart"/>
      <w:r w:rsidRPr="00FB0688">
        <w:rPr>
          <w:b/>
          <w:bCs/>
          <w:sz w:val="30"/>
          <w:szCs w:val="30"/>
        </w:rPr>
        <w:t>Нургалиевич</w:t>
      </w:r>
      <w:r w:rsidR="00D9397E">
        <w:rPr>
          <w:b/>
          <w:bCs/>
          <w:sz w:val="30"/>
          <w:szCs w:val="30"/>
        </w:rPr>
        <w:t>а</w:t>
      </w:r>
      <w:proofErr w:type="spellEnd"/>
      <w:r w:rsidR="00D9397E">
        <w:rPr>
          <w:b/>
          <w:bCs/>
          <w:sz w:val="30"/>
          <w:szCs w:val="30"/>
        </w:rPr>
        <w:t xml:space="preserve">, </w:t>
      </w:r>
      <w:r w:rsidR="00D9397E" w:rsidRPr="00D9397E">
        <w:rPr>
          <w:bCs/>
          <w:sz w:val="30"/>
          <w:szCs w:val="30"/>
        </w:rPr>
        <w:t>отметившего в с</w:t>
      </w:r>
      <w:r w:rsidR="00D9397E">
        <w:rPr>
          <w:bCs/>
          <w:sz w:val="30"/>
          <w:szCs w:val="30"/>
        </w:rPr>
        <w:t>во</w:t>
      </w:r>
      <w:r w:rsidR="00D9397E" w:rsidRPr="00D9397E">
        <w:rPr>
          <w:bCs/>
          <w:sz w:val="30"/>
          <w:szCs w:val="30"/>
        </w:rPr>
        <w:t xml:space="preserve">ем выступлении, что </w:t>
      </w:r>
      <w:r w:rsidR="00D9397E">
        <w:rPr>
          <w:bCs/>
          <w:sz w:val="30"/>
          <w:szCs w:val="30"/>
        </w:rPr>
        <w:t>на сегодняшний день</w:t>
      </w:r>
      <w:r w:rsidR="00D9397E" w:rsidRPr="00D9397E">
        <w:rPr>
          <w:bCs/>
          <w:sz w:val="30"/>
          <w:szCs w:val="30"/>
        </w:rPr>
        <w:t xml:space="preserve"> в большинстве районов республики приняты Правила благоустройства, где указаны требования по обращению с домашними животных, в том числе и их выгулу, а</w:t>
      </w:r>
      <w:r w:rsidR="00D9397E">
        <w:rPr>
          <w:bCs/>
          <w:sz w:val="30"/>
          <w:szCs w:val="30"/>
        </w:rPr>
        <w:t> </w:t>
      </w:r>
      <w:r w:rsidR="00D9397E" w:rsidRPr="00D9397E">
        <w:rPr>
          <w:bCs/>
          <w:sz w:val="30"/>
          <w:szCs w:val="30"/>
        </w:rPr>
        <w:t>также включен запрет выпускать домашних животных без сопровождения.</w:t>
      </w:r>
    </w:p>
    <w:p w:rsidR="00D9397E" w:rsidRPr="00D9397E" w:rsidRDefault="00D9397E" w:rsidP="00D9397E">
      <w:pPr>
        <w:suppressAutoHyphens/>
        <w:ind w:firstLine="709"/>
        <w:rPr>
          <w:bCs/>
          <w:sz w:val="30"/>
          <w:szCs w:val="30"/>
        </w:rPr>
      </w:pPr>
      <w:r w:rsidRPr="00D9397E">
        <w:rPr>
          <w:bCs/>
          <w:sz w:val="30"/>
          <w:szCs w:val="30"/>
        </w:rPr>
        <w:t>В настоящее время в республике действует 19 приютов на 3 226 мест. В Альметьевске, Нижнекамске и Набережных Челнах планируется строительство приютов для животных на 250 мест с возможностью расширения до 400 мест</w:t>
      </w:r>
      <w:proofErr w:type="gramStart"/>
      <w:r w:rsidRPr="00D9397E">
        <w:rPr>
          <w:bCs/>
          <w:sz w:val="30"/>
          <w:szCs w:val="30"/>
        </w:rPr>
        <w:t>.</w:t>
      </w:r>
      <w:proofErr w:type="gramEnd"/>
    </w:p>
    <w:p w:rsidR="00FD45BD" w:rsidRPr="001E13FF" w:rsidRDefault="00D11114" w:rsidP="00FD45BD">
      <w:pPr>
        <w:rPr>
          <w:rFonts w:eastAsia="Calibri"/>
          <w:sz w:val="30"/>
          <w:szCs w:val="30"/>
        </w:rPr>
      </w:pPr>
      <w:r w:rsidRPr="00D11114">
        <w:rPr>
          <w:sz w:val="30"/>
          <w:szCs w:val="30"/>
        </w:rPr>
        <w:t>–</w:t>
      </w:r>
      <w:r w:rsidRPr="00CD73FC">
        <w:rPr>
          <w:sz w:val="30"/>
          <w:szCs w:val="30"/>
        </w:rPr>
        <w:t xml:space="preserve"> </w:t>
      </w:r>
      <w:r w:rsidRPr="00CD73FC">
        <w:rPr>
          <w:bCs/>
          <w:sz w:val="30"/>
          <w:szCs w:val="30"/>
        </w:rPr>
        <w:t xml:space="preserve">представителя Управления Федеральной службы по надзору в сфере защиты прав потребителей и благополучия человека по Республике Татарстан </w:t>
      </w:r>
      <w:r w:rsidRPr="00FB0688">
        <w:rPr>
          <w:b/>
          <w:bCs/>
          <w:sz w:val="30"/>
          <w:szCs w:val="30"/>
        </w:rPr>
        <w:t>Борисовой Луизы Олеговны</w:t>
      </w:r>
      <w:r w:rsidR="00D9397E" w:rsidRPr="00D9397E">
        <w:rPr>
          <w:bCs/>
          <w:sz w:val="30"/>
          <w:szCs w:val="30"/>
        </w:rPr>
        <w:t>, проинформировавшей о том, что</w:t>
      </w:r>
      <w:r w:rsidR="00D9397E">
        <w:rPr>
          <w:b/>
          <w:bCs/>
          <w:sz w:val="30"/>
          <w:szCs w:val="30"/>
        </w:rPr>
        <w:t xml:space="preserve"> </w:t>
      </w:r>
      <w:r w:rsidR="00D9397E" w:rsidRPr="00D9397E">
        <w:rPr>
          <w:bCs/>
          <w:sz w:val="30"/>
          <w:szCs w:val="30"/>
        </w:rPr>
        <w:t xml:space="preserve">по данным Управления </w:t>
      </w:r>
      <w:proofErr w:type="spellStart"/>
      <w:r w:rsidR="00D9397E" w:rsidRPr="00D9397E">
        <w:rPr>
          <w:bCs/>
          <w:sz w:val="30"/>
          <w:szCs w:val="30"/>
        </w:rPr>
        <w:t>Роспотребнадзора</w:t>
      </w:r>
      <w:proofErr w:type="spellEnd"/>
      <w:r w:rsidR="00D9397E" w:rsidRPr="00D9397E">
        <w:rPr>
          <w:bCs/>
          <w:sz w:val="30"/>
          <w:szCs w:val="30"/>
        </w:rPr>
        <w:t xml:space="preserve"> по Р</w:t>
      </w:r>
      <w:r w:rsidR="00D9397E">
        <w:rPr>
          <w:bCs/>
          <w:sz w:val="30"/>
          <w:szCs w:val="30"/>
        </w:rPr>
        <w:t>еспублике Татарстан</w:t>
      </w:r>
      <w:r w:rsidR="00D9397E" w:rsidRPr="00D9397E">
        <w:rPr>
          <w:bCs/>
          <w:sz w:val="30"/>
          <w:szCs w:val="30"/>
        </w:rPr>
        <w:t>, за 10 месяцев 2022 года за медицинской помощью по поводу повреждений, нанесенных животными, обратилось 8260 жителей. В ряде районов республики выросли риски возникновения случаев бешенства среди людей от укусов животными</w:t>
      </w:r>
      <w:r w:rsidR="00FD45BD">
        <w:rPr>
          <w:b/>
          <w:bCs/>
          <w:sz w:val="30"/>
          <w:szCs w:val="30"/>
        </w:rPr>
        <w:t xml:space="preserve"> </w:t>
      </w:r>
      <w:r w:rsidR="00FD45BD" w:rsidRPr="001E13FF">
        <w:rPr>
          <w:rFonts w:eastAsiaTheme="minorHAnsi"/>
          <w:sz w:val="30"/>
          <w:szCs w:val="30"/>
          <w:lang w:eastAsia="en-US"/>
        </w:rPr>
        <w:t xml:space="preserve"> </w:t>
      </w:r>
      <w:r w:rsidR="00584BC4">
        <w:rPr>
          <w:rFonts w:eastAsiaTheme="minorHAnsi"/>
          <w:sz w:val="30"/>
          <w:szCs w:val="30"/>
          <w:lang w:eastAsia="en-US"/>
        </w:rPr>
        <w:t xml:space="preserve"> </w:t>
      </w:r>
      <w:r w:rsidR="00FD45BD" w:rsidRPr="001E13FF">
        <w:rPr>
          <w:rFonts w:eastAsiaTheme="minorHAnsi"/>
          <w:i/>
          <w:sz w:val="30"/>
          <w:szCs w:val="30"/>
          <w:lang w:eastAsia="en-US"/>
        </w:rPr>
        <w:t>(доклад прилагается).</w:t>
      </w:r>
    </w:p>
    <w:p w:rsidR="00584BC4" w:rsidRPr="00C15A6B" w:rsidRDefault="00D11114" w:rsidP="00584BC4">
      <w:pPr>
        <w:rPr>
          <w:sz w:val="30"/>
          <w:szCs w:val="30"/>
        </w:rPr>
      </w:pPr>
      <w:r>
        <w:rPr>
          <w:bCs/>
          <w:sz w:val="30"/>
          <w:szCs w:val="30"/>
        </w:rPr>
        <w:t xml:space="preserve">– </w:t>
      </w:r>
      <w:r w:rsidRPr="00CD73FC">
        <w:rPr>
          <w:bCs/>
          <w:sz w:val="30"/>
          <w:szCs w:val="30"/>
        </w:rPr>
        <w:t>представител</w:t>
      </w:r>
      <w:r w:rsidR="00D9397E">
        <w:rPr>
          <w:bCs/>
          <w:sz w:val="30"/>
          <w:szCs w:val="30"/>
        </w:rPr>
        <w:t>я</w:t>
      </w:r>
      <w:r w:rsidRPr="00CD73FC">
        <w:rPr>
          <w:bCs/>
          <w:sz w:val="30"/>
          <w:szCs w:val="30"/>
        </w:rPr>
        <w:t xml:space="preserve"> Ассоциации «</w:t>
      </w:r>
      <w:proofErr w:type="spellStart"/>
      <w:proofErr w:type="gramStart"/>
      <w:r w:rsidRPr="00CD73FC">
        <w:rPr>
          <w:bCs/>
          <w:sz w:val="30"/>
          <w:szCs w:val="30"/>
        </w:rPr>
        <w:t>C</w:t>
      </w:r>
      <w:proofErr w:type="gramEnd"/>
      <w:r w:rsidRPr="00CD73FC">
        <w:rPr>
          <w:bCs/>
          <w:sz w:val="30"/>
          <w:szCs w:val="30"/>
        </w:rPr>
        <w:t>овет</w:t>
      </w:r>
      <w:proofErr w:type="spellEnd"/>
      <w:r w:rsidRPr="00CD73FC">
        <w:rPr>
          <w:bCs/>
          <w:sz w:val="30"/>
          <w:szCs w:val="30"/>
        </w:rPr>
        <w:t xml:space="preserve"> муниципальных образований Республики Татарстан» </w:t>
      </w:r>
      <w:proofErr w:type="spellStart"/>
      <w:r w:rsidRPr="00FB0688">
        <w:rPr>
          <w:b/>
          <w:bCs/>
          <w:sz w:val="30"/>
          <w:szCs w:val="30"/>
        </w:rPr>
        <w:t>Столяров</w:t>
      </w:r>
      <w:r w:rsidR="00D9397E">
        <w:rPr>
          <w:b/>
          <w:bCs/>
          <w:sz w:val="30"/>
          <w:szCs w:val="30"/>
        </w:rPr>
        <w:t>а</w:t>
      </w:r>
      <w:proofErr w:type="spellEnd"/>
      <w:r w:rsidRPr="00FB0688">
        <w:rPr>
          <w:b/>
          <w:bCs/>
          <w:sz w:val="30"/>
          <w:szCs w:val="30"/>
        </w:rPr>
        <w:t xml:space="preserve"> Серге</w:t>
      </w:r>
      <w:r w:rsidR="00D9397E">
        <w:rPr>
          <w:b/>
          <w:bCs/>
          <w:sz w:val="30"/>
          <w:szCs w:val="30"/>
        </w:rPr>
        <w:t>я</w:t>
      </w:r>
      <w:r w:rsidRPr="00FB0688">
        <w:rPr>
          <w:b/>
          <w:bCs/>
          <w:sz w:val="30"/>
          <w:szCs w:val="30"/>
        </w:rPr>
        <w:t xml:space="preserve"> Николаевич</w:t>
      </w:r>
      <w:r w:rsidR="00D9397E">
        <w:rPr>
          <w:b/>
          <w:bCs/>
          <w:sz w:val="30"/>
          <w:szCs w:val="30"/>
        </w:rPr>
        <w:t>а</w:t>
      </w:r>
      <w:r w:rsidR="00584BC4" w:rsidRPr="00584BC4">
        <w:rPr>
          <w:bCs/>
          <w:sz w:val="30"/>
          <w:szCs w:val="30"/>
        </w:rPr>
        <w:t xml:space="preserve">, обратившего внимание на то, что во исполнение постановления Президиума </w:t>
      </w:r>
      <w:r w:rsidR="00584BC4" w:rsidRPr="00C15A6B">
        <w:rPr>
          <w:sz w:val="30"/>
          <w:szCs w:val="30"/>
        </w:rPr>
        <w:t>Ассоциация «Совет муниципальных образований Республики Татарстан» совместно с Главным управлением ветеринарии Кабинета Министров Республики Татарстан изучили опыт других субъектов Российской Федерации и выявили, что каждый субъект устанавливает методику определения численности животных без владельцев исходя из своих местных условий.</w:t>
      </w:r>
    </w:p>
    <w:p w:rsidR="00FD45BD" w:rsidRPr="00C15A6B" w:rsidRDefault="00D11114" w:rsidP="00FD45BD">
      <w:pPr>
        <w:suppressAutoHyphens/>
        <w:rPr>
          <w:sz w:val="30"/>
          <w:szCs w:val="30"/>
        </w:rPr>
      </w:pPr>
      <w:r w:rsidRPr="00D11114">
        <w:rPr>
          <w:sz w:val="30"/>
          <w:szCs w:val="30"/>
        </w:rPr>
        <w:t>–</w:t>
      </w:r>
      <w:r w:rsidRPr="00CD73FC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заместителя руководителя</w:t>
      </w:r>
      <w:r w:rsidRPr="00CD73FC">
        <w:rPr>
          <w:bCs/>
          <w:sz w:val="30"/>
          <w:szCs w:val="30"/>
        </w:rPr>
        <w:t xml:space="preserve"> исполнительного комитета муниципального образования </w:t>
      </w:r>
      <w:proofErr w:type="gramStart"/>
      <w:r w:rsidRPr="00CD73FC">
        <w:rPr>
          <w:bCs/>
          <w:sz w:val="30"/>
          <w:szCs w:val="30"/>
        </w:rPr>
        <w:t>г</w:t>
      </w:r>
      <w:proofErr w:type="gramEnd"/>
      <w:r w:rsidRPr="00CD73FC">
        <w:rPr>
          <w:bCs/>
          <w:sz w:val="30"/>
          <w:szCs w:val="30"/>
        </w:rPr>
        <w:t>. Казани</w:t>
      </w:r>
      <w:r>
        <w:rPr>
          <w:bCs/>
          <w:sz w:val="30"/>
          <w:szCs w:val="30"/>
        </w:rPr>
        <w:t xml:space="preserve"> </w:t>
      </w:r>
      <w:r w:rsidRPr="00FB0688">
        <w:rPr>
          <w:b/>
          <w:bCs/>
          <w:sz w:val="30"/>
          <w:szCs w:val="30"/>
        </w:rPr>
        <w:t xml:space="preserve">Гиниятуллина Искандера </w:t>
      </w:r>
      <w:proofErr w:type="spellStart"/>
      <w:r w:rsidRPr="00FB0688">
        <w:rPr>
          <w:b/>
          <w:bCs/>
          <w:sz w:val="30"/>
          <w:szCs w:val="30"/>
        </w:rPr>
        <w:t>Анваровича</w:t>
      </w:r>
      <w:proofErr w:type="spellEnd"/>
      <w:r w:rsidR="00FD45BD">
        <w:rPr>
          <w:b/>
          <w:bCs/>
          <w:sz w:val="30"/>
          <w:szCs w:val="30"/>
        </w:rPr>
        <w:t xml:space="preserve">, </w:t>
      </w:r>
      <w:r w:rsidR="00FD45BD" w:rsidRPr="00FD45BD">
        <w:rPr>
          <w:bCs/>
          <w:sz w:val="30"/>
          <w:szCs w:val="30"/>
        </w:rPr>
        <w:t>отметившего в своем выступлении</w:t>
      </w:r>
      <w:r w:rsidR="00FD45BD">
        <w:rPr>
          <w:bCs/>
          <w:sz w:val="30"/>
          <w:szCs w:val="30"/>
        </w:rPr>
        <w:t>, что в</w:t>
      </w:r>
      <w:r w:rsidR="00FD45BD" w:rsidRPr="00FD45BD">
        <w:rPr>
          <w:bCs/>
          <w:sz w:val="30"/>
          <w:szCs w:val="30"/>
        </w:rPr>
        <w:t xml:space="preserve"> городе Казани, в поселке «Мирный», имеется приют для животных ООО «Зооцентр»</w:t>
      </w:r>
      <w:r w:rsidR="00FD45BD">
        <w:rPr>
          <w:bCs/>
          <w:sz w:val="30"/>
          <w:szCs w:val="30"/>
        </w:rPr>
        <w:t>.</w:t>
      </w:r>
      <w:r w:rsidR="00FD45BD" w:rsidRPr="00FD45BD">
        <w:rPr>
          <w:sz w:val="30"/>
          <w:szCs w:val="30"/>
        </w:rPr>
        <w:t xml:space="preserve"> </w:t>
      </w:r>
      <w:r w:rsidR="00FD45BD" w:rsidRPr="00C15A6B">
        <w:rPr>
          <w:sz w:val="30"/>
          <w:szCs w:val="30"/>
        </w:rPr>
        <w:t xml:space="preserve">Данный приют отвечает требованиям федерального и регионального законодательства и имеет возможность обеспечивать пропускную способность до  1200 животных в месяц. В приюте </w:t>
      </w:r>
      <w:r w:rsidR="00FD45BD" w:rsidRPr="00C15A6B">
        <w:rPr>
          <w:sz w:val="30"/>
          <w:szCs w:val="30"/>
        </w:rPr>
        <w:lastRenderedPageBreak/>
        <w:t>построены корпусы с отапливаемыми конурами, построен карантинный корпус. Создан отдельный блок для щенков, переданный волонтерскому движению «Щенячий патруль», для ухода за животными и поиска им хозяев. Сегодня в нем живет около 100 щенков. Имеется оснащенный всем необходимым лечебный блок и собственная кухня. На территории приюта построена огороженная площадка для поочередного выгула животных.</w:t>
      </w:r>
    </w:p>
    <w:p w:rsidR="00FD45BD" w:rsidRDefault="00FD45BD" w:rsidP="00FD45BD">
      <w:pPr>
        <w:suppressAutoHyphens/>
        <w:ind w:firstLine="709"/>
        <w:rPr>
          <w:bCs/>
          <w:sz w:val="30"/>
          <w:szCs w:val="30"/>
        </w:rPr>
      </w:pPr>
      <w:r w:rsidRPr="00C15A6B">
        <w:rPr>
          <w:sz w:val="30"/>
          <w:szCs w:val="30"/>
        </w:rPr>
        <w:t xml:space="preserve">Также в Казани функционируют несколько частных приютов – «Помоги дворняге», «Теремок», «Земля надежды» и другие, где </w:t>
      </w:r>
      <w:proofErr w:type="spellStart"/>
      <w:r w:rsidRPr="00C15A6B">
        <w:rPr>
          <w:sz w:val="30"/>
          <w:szCs w:val="30"/>
        </w:rPr>
        <w:t>зооактивисты</w:t>
      </w:r>
      <w:proofErr w:type="spellEnd"/>
      <w:r w:rsidRPr="00C15A6B">
        <w:rPr>
          <w:sz w:val="30"/>
          <w:szCs w:val="30"/>
        </w:rPr>
        <w:t xml:space="preserve"> и волонтеры своими силами, без бюджетной поддержки содержат десятки собак, лечат их, активно пристраивают в семьи, следят за их судьбой.</w:t>
      </w:r>
    </w:p>
    <w:p w:rsidR="00FD45BD" w:rsidRPr="00FD45BD" w:rsidRDefault="00FD45BD" w:rsidP="00FD45BD">
      <w:pPr>
        <w:suppressAutoHyphens/>
        <w:ind w:firstLine="709"/>
        <w:rPr>
          <w:bCs/>
          <w:sz w:val="30"/>
          <w:szCs w:val="30"/>
        </w:rPr>
      </w:pPr>
      <w:r w:rsidRPr="00FD45BD">
        <w:rPr>
          <w:bCs/>
          <w:sz w:val="30"/>
          <w:szCs w:val="30"/>
        </w:rPr>
        <w:t>Было отмечено, что наиболее гуманным способом регулирования численности животных остается ограничение рождаемости путем их стерилизации.</w:t>
      </w:r>
    </w:p>
    <w:p w:rsidR="00FD45BD" w:rsidRPr="00FD45BD" w:rsidRDefault="00FD45BD" w:rsidP="00FD45BD">
      <w:pPr>
        <w:suppressAutoHyphens/>
        <w:ind w:firstLine="709"/>
        <w:rPr>
          <w:bCs/>
          <w:sz w:val="30"/>
          <w:szCs w:val="30"/>
        </w:rPr>
      </w:pPr>
      <w:r w:rsidRPr="00FD45BD">
        <w:rPr>
          <w:bCs/>
          <w:sz w:val="30"/>
          <w:szCs w:val="30"/>
        </w:rPr>
        <w:t>Животные без владельцев отлавливаются специализированным предприятием в рамках муниципального контракта, стерилизуются, вакцинируются. За 9 месяцев текущего года в республике отловлено более 10 тысяч животных без хозяев. Бесхозные животные, а также те, кого не удалось пристроить новым хозяевам, и которые не проявляют агрессии, выпускаются в места прежнего обитания.</w:t>
      </w:r>
    </w:p>
    <w:p w:rsidR="00FD45BD" w:rsidRPr="00FD45BD" w:rsidRDefault="00FD45BD" w:rsidP="00FD45BD">
      <w:pPr>
        <w:suppressAutoHyphens/>
        <w:ind w:firstLine="709"/>
        <w:rPr>
          <w:bCs/>
          <w:sz w:val="30"/>
          <w:szCs w:val="30"/>
        </w:rPr>
      </w:pPr>
      <w:r w:rsidRPr="00FD45BD">
        <w:rPr>
          <w:bCs/>
          <w:sz w:val="30"/>
          <w:szCs w:val="30"/>
        </w:rPr>
        <w:t xml:space="preserve">В Казани отловлено 8623 собаки, стерилизовано 6723 животных. </w:t>
      </w:r>
      <w:proofErr w:type="gramStart"/>
      <w:r w:rsidRPr="00FD45BD">
        <w:rPr>
          <w:bCs/>
          <w:sz w:val="30"/>
          <w:szCs w:val="30"/>
        </w:rPr>
        <w:t>В</w:t>
      </w:r>
      <w:r w:rsidR="00D9397E">
        <w:rPr>
          <w:bCs/>
          <w:sz w:val="30"/>
          <w:szCs w:val="30"/>
        </w:rPr>
        <w:t> </w:t>
      </w:r>
      <w:r w:rsidRPr="00FD45BD">
        <w:rPr>
          <w:bCs/>
          <w:sz w:val="30"/>
          <w:szCs w:val="30"/>
        </w:rPr>
        <w:t>соответствии с законом более шести тысяч животных выпущены в места прежнего обитания.</w:t>
      </w:r>
      <w:proofErr w:type="gramEnd"/>
      <w:r w:rsidRPr="00FD45BD">
        <w:rPr>
          <w:bCs/>
          <w:sz w:val="30"/>
          <w:szCs w:val="30"/>
        </w:rPr>
        <w:t xml:space="preserve"> На </w:t>
      </w:r>
      <w:proofErr w:type="spellStart"/>
      <w:r w:rsidRPr="00FD45BD">
        <w:rPr>
          <w:bCs/>
          <w:sz w:val="30"/>
          <w:szCs w:val="30"/>
        </w:rPr>
        <w:t>доживании</w:t>
      </w:r>
      <w:proofErr w:type="spellEnd"/>
      <w:r w:rsidRPr="00FD45BD">
        <w:rPr>
          <w:bCs/>
          <w:sz w:val="30"/>
          <w:szCs w:val="30"/>
        </w:rPr>
        <w:t xml:space="preserve"> в приюте остались 463 собаки, признанные агрессивными.</w:t>
      </w:r>
    </w:p>
    <w:p w:rsidR="00651891" w:rsidRPr="001E13FF" w:rsidRDefault="00651891" w:rsidP="001E13FF">
      <w:pPr>
        <w:tabs>
          <w:tab w:val="left" w:pos="10206"/>
        </w:tabs>
        <w:ind w:right="-57"/>
        <w:rPr>
          <w:sz w:val="30"/>
          <w:szCs w:val="30"/>
        </w:rPr>
      </w:pPr>
      <w:bookmarkStart w:id="0" w:name="_GoBack"/>
      <w:bookmarkEnd w:id="0"/>
    </w:p>
    <w:p w:rsidR="001E1831" w:rsidRPr="001E13FF" w:rsidRDefault="001E1831" w:rsidP="001E13FF">
      <w:pPr>
        <w:ind w:firstLine="709"/>
        <w:rPr>
          <w:sz w:val="30"/>
          <w:szCs w:val="30"/>
        </w:rPr>
      </w:pPr>
      <w:r w:rsidRPr="001E13FF">
        <w:rPr>
          <w:b/>
          <w:bCs/>
          <w:sz w:val="30"/>
          <w:szCs w:val="30"/>
        </w:rPr>
        <w:t>РЕШИЛИ:</w:t>
      </w:r>
    </w:p>
    <w:p w:rsidR="004238A5" w:rsidRPr="00C15A6B" w:rsidRDefault="004238A5" w:rsidP="004238A5">
      <w:pPr>
        <w:ind w:right="-58"/>
        <w:rPr>
          <w:sz w:val="30"/>
          <w:szCs w:val="30"/>
        </w:rPr>
      </w:pPr>
      <w:r w:rsidRPr="00C15A6B">
        <w:rPr>
          <w:sz w:val="30"/>
          <w:szCs w:val="30"/>
        </w:rPr>
        <w:t xml:space="preserve">1. Информацию </w:t>
      </w:r>
      <w:r w:rsidRPr="00C15A6B">
        <w:rPr>
          <w:bCs/>
          <w:sz w:val="30"/>
          <w:szCs w:val="30"/>
        </w:rPr>
        <w:t xml:space="preserve">об исполнении постановления Президиума Государственного Совета Республики Татарстан от 11 марта 2022 года </w:t>
      </w:r>
      <w:r>
        <w:rPr>
          <w:bCs/>
          <w:sz w:val="30"/>
          <w:szCs w:val="30"/>
        </w:rPr>
        <w:t xml:space="preserve">     </w:t>
      </w:r>
      <w:r w:rsidRPr="00C15A6B">
        <w:rPr>
          <w:bCs/>
          <w:sz w:val="30"/>
          <w:szCs w:val="30"/>
        </w:rPr>
        <w:t>№</w:t>
      </w:r>
      <w:r>
        <w:rPr>
          <w:bCs/>
          <w:sz w:val="30"/>
          <w:szCs w:val="30"/>
        </w:rPr>
        <w:t> </w:t>
      </w:r>
      <w:r w:rsidRPr="00C15A6B">
        <w:rPr>
          <w:bCs/>
          <w:sz w:val="30"/>
          <w:szCs w:val="30"/>
        </w:rPr>
        <w:t>1357-</w:t>
      </w:r>
      <w:r w:rsidRPr="00C15A6B">
        <w:rPr>
          <w:bCs/>
          <w:sz w:val="30"/>
          <w:szCs w:val="30"/>
          <w:lang w:val="en-US"/>
        </w:rPr>
        <w:t>VI</w:t>
      </w:r>
      <w:r w:rsidRPr="00C15A6B">
        <w:rPr>
          <w:bCs/>
          <w:sz w:val="30"/>
          <w:szCs w:val="30"/>
        </w:rPr>
        <w:t xml:space="preserve"> ГС «О ходе исполнения законодательства об ответственном обращении с животными на территории Республики Татарстан» </w:t>
      </w:r>
      <w:r w:rsidRPr="00C15A6B">
        <w:rPr>
          <w:sz w:val="30"/>
          <w:szCs w:val="30"/>
        </w:rPr>
        <w:t>принять к сведению.</w:t>
      </w:r>
    </w:p>
    <w:p w:rsidR="004238A5" w:rsidRPr="00C15A6B" w:rsidRDefault="004238A5" w:rsidP="004238A5">
      <w:pPr>
        <w:ind w:right="-58"/>
        <w:rPr>
          <w:sz w:val="30"/>
          <w:szCs w:val="30"/>
        </w:rPr>
      </w:pPr>
      <w:r w:rsidRPr="00C15A6B">
        <w:rPr>
          <w:sz w:val="30"/>
          <w:szCs w:val="30"/>
        </w:rPr>
        <w:t>2. Рекомендовать:</w:t>
      </w:r>
    </w:p>
    <w:p w:rsidR="004238A5" w:rsidRPr="00C15A6B" w:rsidRDefault="004238A5" w:rsidP="004238A5">
      <w:pPr>
        <w:rPr>
          <w:sz w:val="30"/>
          <w:szCs w:val="30"/>
        </w:rPr>
      </w:pPr>
      <w:r w:rsidRPr="00C15A6B">
        <w:rPr>
          <w:sz w:val="30"/>
          <w:szCs w:val="30"/>
        </w:rPr>
        <w:t>1</w:t>
      </w:r>
      <w:r>
        <w:rPr>
          <w:sz w:val="30"/>
          <w:szCs w:val="30"/>
        </w:rPr>
        <w:t>)</w:t>
      </w:r>
      <w:r w:rsidRPr="00C15A6B">
        <w:rPr>
          <w:sz w:val="30"/>
          <w:szCs w:val="30"/>
        </w:rPr>
        <w:t xml:space="preserve"> Кабинету Министров Республики Татарстан:</w:t>
      </w:r>
    </w:p>
    <w:p w:rsidR="004238A5" w:rsidRPr="00C15A6B" w:rsidRDefault="004238A5" w:rsidP="004238A5">
      <w:pPr>
        <w:rPr>
          <w:sz w:val="30"/>
          <w:szCs w:val="30"/>
        </w:rPr>
      </w:pPr>
      <w:proofErr w:type="gramStart"/>
      <w:r w:rsidRPr="00C15A6B">
        <w:rPr>
          <w:sz w:val="30"/>
          <w:szCs w:val="30"/>
        </w:rPr>
        <w:t>а)</w:t>
      </w:r>
      <w:r>
        <w:rPr>
          <w:sz w:val="30"/>
          <w:szCs w:val="30"/>
        </w:rPr>
        <w:t> </w:t>
      </w:r>
      <w:r w:rsidRPr="00C15A6B">
        <w:rPr>
          <w:sz w:val="30"/>
          <w:szCs w:val="30"/>
        </w:rPr>
        <w:t xml:space="preserve">подготовить обращение к Председателю Правительства Российской Федерации М.В. </w:t>
      </w:r>
      <w:proofErr w:type="spellStart"/>
      <w:r w:rsidRPr="00C15A6B">
        <w:rPr>
          <w:sz w:val="30"/>
          <w:szCs w:val="30"/>
        </w:rPr>
        <w:t>Мишустину</w:t>
      </w:r>
      <w:proofErr w:type="spellEnd"/>
      <w:r w:rsidRPr="00C15A6B">
        <w:rPr>
          <w:sz w:val="30"/>
          <w:szCs w:val="30"/>
        </w:rPr>
        <w:t xml:space="preserve"> о необходимости правового регулирования вопросов обязательного маркирования, регистрации и учета животных в части расширения перечня </w:t>
      </w:r>
      <w:r>
        <w:rPr>
          <w:sz w:val="30"/>
          <w:szCs w:val="30"/>
        </w:rPr>
        <w:t xml:space="preserve">видов </w:t>
      </w:r>
      <w:r w:rsidRPr="00C15A6B">
        <w:rPr>
          <w:sz w:val="30"/>
          <w:szCs w:val="30"/>
        </w:rPr>
        <w:t>животных (</w:t>
      </w:r>
      <w:r>
        <w:rPr>
          <w:sz w:val="30"/>
          <w:szCs w:val="30"/>
        </w:rPr>
        <w:t xml:space="preserve">включения в него кошек и </w:t>
      </w:r>
      <w:r w:rsidRPr="00C15A6B">
        <w:rPr>
          <w:sz w:val="30"/>
          <w:szCs w:val="30"/>
        </w:rPr>
        <w:t>собак), принадлежащих гражданам</w:t>
      </w:r>
      <w:r>
        <w:rPr>
          <w:sz w:val="30"/>
          <w:szCs w:val="30"/>
        </w:rPr>
        <w:t>, в</w:t>
      </w:r>
      <w:r>
        <w:rPr>
          <w:bCs/>
          <w:sz w:val="30"/>
          <w:szCs w:val="30"/>
        </w:rPr>
        <w:t xml:space="preserve"> связи с вступлением с 1 сентября 2023 года в силу Фе</w:t>
      </w:r>
      <w:r w:rsidRPr="00A61D8B">
        <w:rPr>
          <w:bCs/>
          <w:sz w:val="30"/>
          <w:szCs w:val="30"/>
        </w:rPr>
        <w:t>деральн</w:t>
      </w:r>
      <w:r>
        <w:rPr>
          <w:bCs/>
          <w:sz w:val="30"/>
          <w:szCs w:val="30"/>
        </w:rPr>
        <w:t>ого</w:t>
      </w:r>
      <w:r w:rsidRPr="00A61D8B">
        <w:rPr>
          <w:bCs/>
          <w:sz w:val="30"/>
          <w:szCs w:val="30"/>
        </w:rPr>
        <w:t xml:space="preserve"> закон</w:t>
      </w:r>
      <w:r>
        <w:rPr>
          <w:bCs/>
          <w:sz w:val="30"/>
          <w:szCs w:val="30"/>
        </w:rPr>
        <w:t>а от 28 июня 2022 года № 221-ФЗ</w:t>
      </w:r>
      <w:r w:rsidRPr="00A61D8B">
        <w:rPr>
          <w:bCs/>
          <w:sz w:val="30"/>
          <w:szCs w:val="30"/>
        </w:rPr>
        <w:t xml:space="preserve"> «О внесении изменений в Закон</w:t>
      </w:r>
      <w:proofErr w:type="gramEnd"/>
      <w:r w:rsidRPr="00A61D8B">
        <w:rPr>
          <w:bCs/>
          <w:sz w:val="30"/>
          <w:szCs w:val="30"/>
        </w:rPr>
        <w:t xml:space="preserve"> Российской Федерации «О ветеринарии», которым из Закона Р</w:t>
      </w:r>
      <w:r>
        <w:rPr>
          <w:bCs/>
          <w:sz w:val="30"/>
          <w:szCs w:val="30"/>
        </w:rPr>
        <w:t>оссийской Федерации</w:t>
      </w:r>
      <w:r w:rsidRPr="00A61D8B">
        <w:rPr>
          <w:bCs/>
          <w:sz w:val="30"/>
          <w:szCs w:val="30"/>
        </w:rPr>
        <w:t xml:space="preserve"> «О ветеринарии» исключаются положения о маркировании и учете животных, не относящихся к сельскохозяйственным животным.</w:t>
      </w:r>
    </w:p>
    <w:p w:rsidR="004238A5" w:rsidRPr="00C15A6B" w:rsidRDefault="004238A5" w:rsidP="004238A5">
      <w:pPr>
        <w:ind w:firstLine="709"/>
        <w:rPr>
          <w:sz w:val="30"/>
          <w:szCs w:val="30"/>
        </w:rPr>
      </w:pPr>
      <w:r w:rsidRPr="00C15A6B">
        <w:rPr>
          <w:sz w:val="30"/>
          <w:szCs w:val="30"/>
        </w:rPr>
        <w:lastRenderedPageBreak/>
        <w:t>б)</w:t>
      </w:r>
      <w:r>
        <w:rPr>
          <w:sz w:val="30"/>
          <w:szCs w:val="30"/>
        </w:rPr>
        <w:t> </w:t>
      </w:r>
      <w:r w:rsidRPr="00C15A6B">
        <w:rPr>
          <w:sz w:val="30"/>
          <w:szCs w:val="30"/>
        </w:rPr>
        <w:t>изучить опыт субъектов Российской Федерации по определению численности животных без владельцев и, при необходимости, обратиться в Правительство Российской Федерации с предложением об установлении единых требований по установлению нормативов животных на душу населения.</w:t>
      </w:r>
    </w:p>
    <w:p w:rsidR="004238A5" w:rsidRPr="00C15A6B" w:rsidRDefault="004238A5" w:rsidP="004238A5">
      <w:pPr>
        <w:rPr>
          <w:sz w:val="30"/>
          <w:szCs w:val="30"/>
        </w:rPr>
      </w:pPr>
      <w:r w:rsidRPr="00C15A6B">
        <w:rPr>
          <w:sz w:val="30"/>
          <w:szCs w:val="30"/>
        </w:rPr>
        <w:t>2) Кабинету Министров Республики Татарстан совместно с Ассоциацией «</w:t>
      </w:r>
      <w:r w:rsidRPr="00C15A6B">
        <w:rPr>
          <w:bCs/>
          <w:sz w:val="30"/>
          <w:szCs w:val="30"/>
        </w:rPr>
        <w:t>Совет</w:t>
      </w:r>
      <w:r w:rsidRPr="00C15A6B">
        <w:rPr>
          <w:sz w:val="30"/>
          <w:szCs w:val="30"/>
        </w:rPr>
        <w:t xml:space="preserve"> </w:t>
      </w:r>
      <w:r w:rsidRPr="00C15A6B">
        <w:rPr>
          <w:bCs/>
          <w:sz w:val="30"/>
          <w:szCs w:val="30"/>
        </w:rPr>
        <w:t>муниципальных</w:t>
      </w:r>
      <w:r w:rsidRPr="00C15A6B">
        <w:rPr>
          <w:sz w:val="30"/>
          <w:szCs w:val="30"/>
        </w:rPr>
        <w:t xml:space="preserve"> </w:t>
      </w:r>
      <w:r w:rsidRPr="00C15A6B">
        <w:rPr>
          <w:bCs/>
          <w:sz w:val="30"/>
          <w:szCs w:val="30"/>
        </w:rPr>
        <w:t>образований</w:t>
      </w:r>
      <w:r w:rsidRPr="00C15A6B">
        <w:rPr>
          <w:sz w:val="30"/>
          <w:szCs w:val="30"/>
        </w:rPr>
        <w:t xml:space="preserve"> Республики Татарстан» и органами местного самоуправления муниципальных районов и городских округов Республики Татарстан рассмотреть возможность создания в муниципальных районах и городских округах Республики Татарстан приютов для животных на основе соглашений о государственно-частном и </w:t>
      </w:r>
      <w:proofErr w:type="spellStart"/>
      <w:r w:rsidRPr="00C15A6B">
        <w:rPr>
          <w:sz w:val="30"/>
          <w:szCs w:val="30"/>
        </w:rPr>
        <w:t>муниципально-частном</w:t>
      </w:r>
      <w:proofErr w:type="spellEnd"/>
      <w:r w:rsidRPr="00C15A6B">
        <w:rPr>
          <w:sz w:val="30"/>
          <w:szCs w:val="30"/>
        </w:rPr>
        <w:t xml:space="preserve"> партнерстве.</w:t>
      </w:r>
    </w:p>
    <w:p w:rsidR="004238A5" w:rsidRPr="00C15A6B" w:rsidRDefault="004238A5" w:rsidP="004238A5">
      <w:pPr>
        <w:pStyle w:val="125"/>
        <w:shd w:val="clear" w:color="auto" w:fill="auto"/>
        <w:spacing w:before="0" w:after="0" w:line="240" w:lineRule="auto"/>
        <w:ind w:right="-58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5A6B">
        <w:rPr>
          <w:rFonts w:ascii="Times New Roman" w:hAnsi="Times New Roman" w:cs="Times New Roman"/>
          <w:sz w:val="30"/>
          <w:szCs w:val="30"/>
        </w:rPr>
        <w:t>3) Главному управлению ветеринарии Кабинета Министров Республики Татарстан:</w:t>
      </w:r>
    </w:p>
    <w:p w:rsidR="004238A5" w:rsidRPr="00C15A6B" w:rsidRDefault="004238A5" w:rsidP="004238A5">
      <w:pPr>
        <w:pStyle w:val="125"/>
        <w:shd w:val="clear" w:color="auto" w:fill="auto"/>
        <w:spacing w:before="0" w:after="0" w:line="240" w:lineRule="auto"/>
        <w:ind w:right="-58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5A6B">
        <w:rPr>
          <w:rFonts w:ascii="Times New Roman" w:hAnsi="Times New Roman" w:cs="Times New Roman"/>
          <w:sz w:val="30"/>
          <w:szCs w:val="30"/>
        </w:rPr>
        <w:t xml:space="preserve">а) усилить </w:t>
      </w:r>
      <w:proofErr w:type="gramStart"/>
      <w:r w:rsidRPr="00C15A6B">
        <w:rPr>
          <w:rFonts w:ascii="Times New Roman" w:hAnsi="Times New Roman" w:cs="Times New Roman"/>
          <w:sz w:val="30"/>
          <w:szCs w:val="30"/>
        </w:rPr>
        <w:t>контроль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B">
        <w:rPr>
          <w:rFonts w:ascii="Times New Roman" w:hAnsi="Times New Roman" w:cs="Times New Roman"/>
          <w:sz w:val="30"/>
          <w:szCs w:val="30"/>
        </w:rPr>
        <w:t>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5A6B">
        <w:rPr>
          <w:rFonts w:ascii="Times New Roman" w:hAnsi="Times New Roman" w:cs="Times New Roman"/>
          <w:sz w:val="30"/>
          <w:szCs w:val="30"/>
        </w:rPr>
        <w:t>осуществлением органами местного самоуправления работ по отлову, содержанию и регулированию численности животных без владельцев;</w:t>
      </w:r>
    </w:p>
    <w:p w:rsidR="004238A5" w:rsidRPr="00C15A6B" w:rsidRDefault="004238A5" w:rsidP="004238A5">
      <w:pPr>
        <w:widowControl w:val="0"/>
        <w:tabs>
          <w:tab w:val="left" w:pos="11766"/>
        </w:tabs>
        <w:autoSpaceDE w:val="0"/>
        <w:autoSpaceDN w:val="0"/>
        <w:adjustRightInd w:val="0"/>
        <w:ind w:right="-58"/>
        <w:rPr>
          <w:sz w:val="30"/>
          <w:szCs w:val="30"/>
        </w:rPr>
      </w:pPr>
      <w:r w:rsidRPr="00C15A6B">
        <w:rPr>
          <w:sz w:val="30"/>
          <w:szCs w:val="30"/>
        </w:rPr>
        <w:t xml:space="preserve">б) </w:t>
      </w:r>
      <w:r w:rsidRPr="00C15A6B">
        <w:rPr>
          <w:spacing w:val="-3"/>
          <w:sz w:val="30"/>
          <w:szCs w:val="30"/>
        </w:rPr>
        <w:t>продолжить разъяснительную работу среди населения о мерах личной и общественной профилактики бешенства, обратив особое внимание на необходимость вакцинации домашних и сельскохозяйственных животных</w:t>
      </w:r>
      <w:r w:rsidRPr="00C15A6B">
        <w:rPr>
          <w:sz w:val="30"/>
          <w:szCs w:val="30"/>
        </w:rPr>
        <w:t>.</w:t>
      </w:r>
    </w:p>
    <w:p w:rsidR="004238A5" w:rsidRPr="00C15A6B" w:rsidRDefault="004238A5" w:rsidP="004238A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15A6B">
        <w:rPr>
          <w:sz w:val="30"/>
          <w:szCs w:val="30"/>
        </w:rPr>
        <w:t>4)</w:t>
      </w:r>
      <w:r>
        <w:rPr>
          <w:sz w:val="30"/>
          <w:szCs w:val="30"/>
        </w:rPr>
        <w:t> </w:t>
      </w:r>
      <w:r w:rsidRPr="00C15A6B">
        <w:rPr>
          <w:sz w:val="30"/>
          <w:szCs w:val="30"/>
        </w:rPr>
        <w:t>Исполнительному комитету муниципального образования города Казани совместно Правовым управлением Аппарата Государственного Совета Республики Татарстан изучить вопрос внесения изменений в статью 33</w:t>
      </w:r>
      <w:r w:rsidRPr="00C15A6B">
        <w:rPr>
          <w:sz w:val="30"/>
          <w:szCs w:val="30"/>
          <w:vertAlign w:val="superscript"/>
        </w:rPr>
        <w:t>3</w:t>
      </w:r>
      <w:r w:rsidRPr="00C15A6B">
        <w:rPr>
          <w:sz w:val="30"/>
          <w:szCs w:val="30"/>
        </w:rPr>
        <w:t xml:space="preserve"> Земельного кодекс Республики Татарстан в части установления возможности предоставления земельных участков, находящихся в государственной или муниципальной собственности, в аренду юридическим лицам для размещения приютов для животных без </w:t>
      </w:r>
      <w:proofErr w:type="gramStart"/>
      <w:r w:rsidRPr="00C15A6B">
        <w:rPr>
          <w:sz w:val="30"/>
          <w:szCs w:val="30"/>
        </w:rPr>
        <w:t>владельцев</w:t>
      </w:r>
      <w:proofErr w:type="gramEnd"/>
      <w:r w:rsidRPr="00C15A6B">
        <w:rPr>
          <w:sz w:val="30"/>
          <w:szCs w:val="30"/>
        </w:rPr>
        <w:t xml:space="preserve"> без проведения торгов в соответствии с распоряжением Президента Республики Татарстан и представить согласованные предложения в Комитет Государственного Совета Республики Татарстан по экологии, природопользованию, агропромышленной и продовольственной политике.</w:t>
      </w:r>
    </w:p>
    <w:p w:rsidR="004238A5" w:rsidRPr="00C15A6B" w:rsidRDefault="004238A5" w:rsidP="004238A5">
      <w:pPr>
        <w:pStyle w:val="125"/>
        <w:shd w:val="clear" w:color="auto" w:fill="auto"/>
        <w:spacing w:before="0" w:after="0" w:line="240" w:lineRule="auto"/>
        <w:ind w:right="-58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5A6B">
        <w:rPr>
          <w:rFonts w:ascii="Times New Roman" w:hAnsi="Times New Roman" w:cs="Times New Roman"/>
          <w:sz w:val="30"/>
          <w:szCs w:val="30"/>
        </w:rPr>
        <w:t>5)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15A6B">
        <w:rPr>
          <w:rFonts w:ascii="Times New Roman" w:hAnsi="Times New Roman" w:cs="Times New Roman"/>
          <w:sz w:val="30"/>
          <w:szCs w:val="30"/>
        </w:rPr>
        <w:t>Органам местного самоуправления муниципальных районов и городских округов Республики Татарстан:</w:t>
      </w:r>
    </w:p>
    <w:p w:rsidR="004238A5" w:rsidRPr="00C15A6B" w:rsidRDefault="004238A5" w:rsidP="004238A5">
      <w:pPr>
        <w:pStyle w:val="125"/>
        <w:shd w:val="clear" w:color="auto" w:fill="auto"/>
        <w:spacing w:before="0" w:after="0" w:line="240" w:lineRule="auto"/>
        <w:ind w:right="-58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15A6B">
        <w:rPr>
          <w:rFonts w:ascii="Times New Roman" w:hAnsi="Times New Roman" w:cs="Times New Roman"/>
          <w:sz w:val="30"/>
          <w:szCs w:val="30"/>
        </w:rPr>
        <w:t>а) продолжить работу по мониторингу безопасности социальных объектов на предмет принятия мер, не допускающих проникновение животных без владельцев на территорию школ, детских садов, больниц и другие территории наибольшего риска проникновения животных;</w:t>
      </w:r>
    </w:p>
    <w:p w:rsidR="004238A5" w:rsidRPr="00C15A6B" w:rsidRDefault="004238A5" w:rsidP="004238A5">
      <w:pPr>
        <w:rPr>
          <w:sz w:val="30"/>
          <w:szCs w:val="30"/>
        </w:rPr>
      </w:pPr>
      <w:r w:rsidRPr="00C15A6B">
        <w:rPr>
          <w:sz w:val="30"/>
          <w:szCs w:val="30"/>
        </w:rPr>
        <w:t>б)</w:t>
      </w:r>
      <w:r>
        <w:rPr>
          <w:sz w:val="30"/>
          <w:szCs w:val="30"/>
        </w:rPr>
        <w:t> </w:t>
      </w:r>
      <w:r w:rsidRPr="00C15A6B">
        <w:rPr>
          <w:sz w:val="30"/>
          <w:szCs w:val="30"/>
        </w:rPr>
        <w:t>использовать положительный опыт города Казани в области организации деятельности волонтерских движений, представителей территориальных общественных самоуправлений по осуществлению переписи животных без владельцев.</w:t>
      </w:r>
    </w:p>
    <w:p w:rsidR="004238A5" w:rsidRPr="00C15A6B" w:rsidRDefault="004238A5" w:rsidP="004238A5">
      <w:pPr>
        <w:rPr>
          <w:sz w:val="30"/>
          <w:szCs w:val="30"/>
        </w:rPr>
      </w:pPr>
      <w:r w:rsidRPr="00C15A6B">
        <w:rPr>
          <w:sz w:val="30"/>
          <w:szCs w:val="30"/>
        </w:rPr>
        <w:t>6)</w:t>
      </w:r>
      <w:r>
        <w:rPr>
          <w:sz w:val="30"/>
          <w:szCs w:val="30"/>
        </w:rPr>
        <w:t> </w:t>
      </w:r>
      <w:r w:rsidRPr="00C15A6B">
        <w:rPr>
          <w:sz w:val="30"/>
          <w:szCs w:val="30"/>
        </w:rPr>
        <w:t xml:space="preserve">Депутатам Государственной Думы Федерального Собрания Российской Федерации от Республики Татарстан при рассмотрении </w:t>
      </w:r>
      <w:r w:rsidRPr="00C15A6B">
        <w:rPr>
          <w:sz w:val="30"/>
          <w:szCs w:val="30"/>
        </w:rPr>
        <w:lastRenderedPageBreak/>
        <w:t xml:space="preserve">Государственной Думой Федерального Собрания Российской Федерации проекта федерального закона </w:t>
      </w:r>
      <w:r w:rsidRPr="00C15A6B">
        <w:rPr>
          <w:bCs/>
          <w:sz w:val="30"/>
          <w:szCs w:val="30"/>
        </w:rPr>
        <w:t>№ 41446-8 «О внесении изменений в Кодекс Российской Федерации об административных правонарушениях» (в целях установления административной ответственности за несоблюдение требований к содержанию домашних животных)</w:t>
      </w:r>
      <w:r w:rsidRPr="00C15A6B">
        <w:rPr>
          <w:sz w:val="30"/>
          <w:szCs w:val="30"/>
        </w:rPr>
        <w:t>, рассмотреть возможность поддержки указанного законопроекта.</w:t>
      </w:r>
    </w:p>
    <w:p w:rsidR="004238A5" w:rsidRPr="00C15A6B" w:rsidRDefault="004238A5" w:rsidP="004238A5">
      <w:pPr>
        <w:pStyle w:val="125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91F5F" w:rsidRPr="001E13FF" w:rsidRDefault="00A91F5F" w:rsidP="001E13FF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Решение по данному вопросу принято единогласно.</w:t>
      </w:r>
    </w:p>
    <w:p w:rsidR="00BC439B" w:rsidRDefault="00BC439B" w:rsidP="001E13FF">
      <w:pPr>
        <w:tabs>
          <w:tab w:val="left" w:pos="-108"/>
        </w:tabs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Постановление Комитета № 5-16</w:t>
      </w:r>
      <w:r w:rsidR="004238A5">
        <w:rPr>
          <w:sz w:val="30"/>
          <w:szCs w:val="30"/>
        </w:rPr>
        <w:t>1</w:t>
      </w:r>
      <w:r w:rsidRPr="001E13FF">
        <w:rPr>
          <w:sz w:val="30"/>
          <w:szCs w:val="30"/>
        </w:rPr>
        <w:t>-6-ПК прилагается.</w:t>
      </w:r>
    </w:p>
    <w:p w:rsidR="004238A5" w:rsidRDefault="004238A5" w:rsidP="001E13FF">
      <w:pPr>
        <w:tabs>
          <w:tab w:val="left" w:pos="-108"/>
        </w:tabs>
        <w:ind w:firstLine="709"/>
        <w:rPr>
          <w:sz w:val="30"/>
          <w:szCs w:val="30"/>
        </w:rPr>
      </w:pPr>
    </w:p>
    <w:p w:rsidR="0049271E" w:rsidRPr="0049271E" w:rsidRDefault="00DA7BFD" w:rsidP="0049271E">
      <w:pPr>
        <w:tabs>
          <w:tab w:val="left" w:pos="10065"/>
        </w:tabs>
        <w:spacing w:after="120"/>
        <w:ind w:firstLine="709"/>
        <w:rPr>
          <w:b/>
          <w:bCs/>
          <w:sz w:val="30"/>
          <w:szCs w:val="30"/>
        </w:rPr>
      </w:pPr>
      <w:r>
        <w:rPr>
          <w:sz w:val="30"/>
          <w:szCs w:val="30"/>
        </w:rPr>
        <w:t>Вопрос</w:t>
      </w:r>
      <w:r w:rsidR="0049271E">
        <w:rPr>
          <w:sz w:val="30"/>
          <w:szCs w:val="30"/>
        </w:rPr>
        <w:t xml:space="preserve"> 2. </w:t>
      </w:r>
      <w:r w:rsidR="0049271E" w:rsidRPr="0049271E">
        <w:rPr>
          <w:b/>
          <w:bCs/>
          <w:sz w:val="30"/>
          <w:szCs w:val="30"/>
        </w:rPr>
        <w:t xml:space="preserve">Об </w:t>
      </w:r>
      <w:proofErr w:type="gramStart"/>
      <w:r w:rsidR="0049271E" w:rsidRPr="0049271E">
        <w:rPr>
          <w:b/>
          <w:bCs/>
          <w:sz w:val="30"/>
          <w:szCs w:val="30"/>
        </w:rPr>
        <w:t>отчете</w:t>
      </w:r>
      <w:proofErr w:type="gramEnd"/>
      <w:r w:rsidR="0049271E" w:rsidRPr="0049271E">
        <w:rPr>
          <w:b/>
          <w:bCs/>
          <w:sz w:val="30"/>
          <w:szCs w:val="30"/>
        </w:rPr>
        <w:t xml:space="preserve"> о работе Комитета Государственного Совета Республики Татарстан по экологии, природопользованию, агропромышленной и продовольственной политике за</w:t>
      </w:r>
      <w:r w:rsidR="0049271E" w:rsidRPr="0049271E">
        <w:rPr>
          <w:b/>
          <w:sz w:val="30"/>
          <w:szCs w:val="30"/>
        </w:rPr>
        <w:t xml:space="preserve"> 2022 год</w:t>
      </w:r>
      <w:r w:rsidR="0049271E" w:rsidRPr="0049271E">
        <w:rPr>
          <w:b/>
          <w:bCs/>
          <w:sz w:val="30"/>
          <w:szCs w:val="30"/>
        </w:rPr>
        <w:t>.</w:t>
      </w:r>
    </w:p>
    <w:p w:rsidR="00DA7BFD" w:rsidRDefault="00DA7BFD" w:rsidP="001E13FF">
      <w:pPr>
        <w:tabs>
          <w:tab w:val="left" w:pos="-108"/>
        </w:tabs>
        <w:ind w:firstLine="709"/>
        <w:rPr>
          <w:sz w:val="30"/>
          <w:szCs w:val="30"/>
        </w:rPr>
      </w:pPr>
    </w:p>
    <w:p w:rsidR="0049271E" w:rsidRPr="00A91F5F" w:rsidRDefault="0049271E" w:rsidP="0049271E">
      <w:pPr>
        <w:ind w:firstLine="709"/>
        <w:rPr>
          <w:b/>
          <w:sz w:val="30"/>
          <w:szCs w:val="30"/>
        </w:rPr>
      </w:pPr>
      <w:r w:rsidRPr="00A91F5F">
        <w:rPr>
          <w:b/>
          <w:sz w:val="30"/>
          <w:szCs w:val="30"/>
        </w:rPr>
        <w:t>СЛУШАЛИ:</w:t>
      </w:r>
    </w:p>
    <w:p w:rsidR="0049271E" w:rsidRPr="00A91F5F" w:rsidRDefault="0049271E" w:rsidP="0049271E">
      <w:pPr>
        <w:tabs>
          <w:tab w:val="left" w:pos="-108"/>
        </w:tabs>
        <w:ind w:firstLine="709"/>
        <w:rPr>
          <w:bCs/>
          <w:sz w:val="30"/>
          <w:szCs w:val="30"/>
        </w:rPr>
      </w:pPr>
      <w:r w:rsidRPr="00A91F5F">
        <w:rPr>
          <w:sz w:val="30"/>
          <w:szCs w:val="30"/>
        </w:rPr>
        <w:t xml:space="preserve">– председателя Комитета </w:t>
      </w:r>
      <w:r w:rsidRPr="00A91F5F">
        <w:rPr>
          <w:b/>
          <w:sz w:val="30"/>
          <w:szCs w:val="30"/>
        </w:rPr>
        <w:t xml:space="preserve">Хамаева Азата Киямовича, </w:t>
      </w:r>
      <w:r w:rsidRPr="00A91F5F">
        <w:rPr>
          <w:sz w:val="30"/>
          <w:szCs w:val="30"/>
        </w:rPr>
        <w:t>который</w:t>
      </w:r>
      <w:r>
        <w:rPr>
          <w:sz w:val="30"/>
          <w:szCs w:val="30"/>
        </w:rPr>
        <w:t xml:space="preserve"> п</w:t>
      </w:r>
      <w:r w:rsidRPr="00A91F5F">
        <w:rPr>
          <w:sz w:val="30"/>
          <w:szCs w:val="30"/>
        </w:rPr>
        <w:t xml:space="preserve">редставил вниманию присутствующих </w:t>
      </w:r>
      <w:r w:rsidRPr="00A91F5F">
        <w:rPr>
          <w:bCs/>
          <w:sz w:val="30"/>
          <w:szCs w:val="30"/>
        </w:rPr>
        <w:t>отчет о работе Комитета Государственного Совета Республики Татарстан по экологии, природопользованию, агропромышленной и продовольственной политике за 202</w:t>
      </w:r>
      <w:r>
        <w:rPr>
          <w:bCs/>
          <w:sz w:val="30"/>
          <w:szCs w:val="30"/>
        </w:rPr>
        <w:t>2</w:t>
      </w:r>
      <w:r w:rsidRPr="00A91F5F">
        <w:rPr>
          <w:bCs/>
          <w:sz w:val="30"/>
          <w:szCs w:val="30"/>
        </w:rPr>
        <w:t xml:space="preserve"> год.</w:t>
      </w:r>
    </w:p>
    <w:p w:rsidR="0049271E" w:rsidRPr="00A91F5F" w:rsidRDefault="0049271E" w:rsidP="0049271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А.К. Хамаев отметил, что члены Комитета достаточно плодотворно поработали. Так, Комитетом за отчетный период рассмотрено </w:t>
      </w:r>
      <w:r w:rsidRPr="00A91F5F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5</w:t>
      </w:r>
      <w:r w:rsidRPr="00A91F5F">
        <w:rPr>
          <w:sz w:val="30"/>
          <w:szCs w:val="30"/>
        </w:rPr>
        <w:t xml:space="preserve"> законопроектов, из них </w:t>
      </w:r>
      <w:r>
        <w:rPr>
          <w:b/>
          <w:sz w:val="30"/>
          <w:szCs w:val="30"/>
        </w:rPr>
        <w:t>15</w:t>
      </w:r>
      <w:r w:rsidRPr="00A91F5F">
        <w:rPr>
          <w:sz w:val="30"/>
          <w:szCs w:val="30"/>
        </w:rPr>
        <w:t xml:space="preserve"> подписаны Президентом Республики Татарстан.</w:t>
      </w:r>
    </w:p>
    <w:p w:rsidR="0049271E" w:rsidRPr="00CD73FC" w:rsidRDefault="0049271E" w:rsidP="0049271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Было проведено </w:t>
      </w:r>
      <w:r w:rsidRPr="00A91F5F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4</w:t>
      </w:r>
      <w:r w:rsidRPr="00A91F5F">
        <w:rPr>
          <w:sz w:val="30"/>
          <w:szCs w:val="30"/>
        </w:rPr>
        <w:t xml:space="preserve"> заседаний Комитета, </w:t>
      </w:r>
      <w:r w:rsidRPr="00CD73FC">
        <w:rPr>
          <w:sz w:val="30"/>
          <w:szCs w:val="30"/>
        </w:rPr>
        <w:t xml:space="preserve">из них </w:t>
      </w:r>
      <w:r w:rsidRPr="00CD73FC">
        <w:rPr>
          <w:b/>
          <w:sz w:val="30"/>
          <w:szCs w:val="30"/>
        </w:rPr>
        <w:t>3</w:t>
      </w:r>
      <w:r w:rsidRPr="00CD73FC">
        <w:rPr>
          <w:sz w:val="30"/>
          <w:szCs w:val="30"/>
        </w:rPr>
        <w:t xml:space="preserve"> выездных. </w:t>
      </w:r>
    </w:p>
    <w:p w:rsidR="0049271E" w:rsidRPr="00CD73FC" w:rsidRDefault="0049271E" w:rsidP="0049271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CD73FC">
        <w:rPr>
          <w:sz w:val="30"/>
          <w:szCs w:val="30"/>
        </w:rPr>
        <w:t xml:space="preserve">В июне, во время выездного заседания в </w:t>
      </w:r>
      <w:proofErr w:type="spellStart"/>
      <w:r w:rsidRPr="00CD73FC">
        <w:rPr>
          <w:sz w:val="30"/>
          <w:szCs w:val="30"/>
        </w:rPr>
        <w:t>Кукморский</w:t>
      </w:r>
      <w:proofErr w:type="spellEnd"/>
      <w:r w:rsidRPr="00CD73FC">
        <w:rPr>
          <w:sz w:val="30"/>
          <w:szCs w:val="30"/>
        </w:rPr>
        <w:t xml:space="preserve"> муниципальный район, </w:t>
      </w:r>
      <w:r>
        <w:rPr>
          <w:sz w:val="30"/>
          <w:szCs w:val="30"/>
        </w:rPr>
        <w:t>члены Комитета смогли познакомиться</w:t>
      </w:r>
      <w:r w:rsidRPr="00CD73FC">
        <w:rPr>
          <w:sz w:val="30"/>
          <w:szCs w:val="30"/>
        </w:rPr>
        <w:t xml:space="preserve"> с работой «</w:t>
      </w:r>
      <w:proofErr w:type="spellStart"/>
      <w:r w:rsidRPr="00CD73FC">
        <w:rPr>
          <w:sz w:val="30"/>
          <w:szCs w:val="30"/>
        </w:rPr>
        <w:t>Лубянского</w:t>
      </w:r>
      <w:proofErr w:type="spellEnd"/>
      <w:r w:rsidRPr="00CD73FC">
        <w:rPr>
          <w:sz w:val="30"/>
          <w:szCs w:val="30"/>
        </w:rPr>
        <w:t xml:space="preserve"> лесотехнического колледжа».</w:t>
      </w:r>
      <w:r>
        <w:rPr>
          <w:sz w:val="30"/>
          <w:szCs w:val="30"/>
        </w:rPr>
        <w:t xml:space="preserve"> </w:t>
      </w:r>
      <w:r w:rsidRPr="00CD73FC">
        <w:rPr>
          <w:sz w:val="30"/>
          <w:szCs w:val="30"/>
        </w:rPr>
        <w:t xml:space="preserve">На выездном заседании в селе </w:t>
      </w:r>
      <w:proofErr w:type="spellStart"/>
      <w:r w:rsidRPr="00CD73FC">
        <w:rPr>
          <w:sz w:val="30"/>
          <w:szCs w:val="30"/>
        </w:rPr>
        <w:t>Нармонка</w:t>
      </w:r>
      <w:proofErr w:type="spellEnd"/>
      <w:r w:rsidRPr="00CD73FC">
        <w:rPr>
          <w:sz w:val="30"/>
          <w:szCs w:val="30"/>
        </w:rPr>
        <w:t xml:space="preserve"> </w:t>
      </w:r>
      <w:proofErr w:type="spellStart"/>
      <w:r w:rsidRPr="00CD73FC">
        <w:rPr>
          <w:sz w:val="30"/>
          <w:szCs w:val="30"/>
        </w:rPr>
        <w:t>Лаишевского</w:t>
      </w:r>
      <w:proofErr w:type="spellEnd"/>
      <w:r w:rsidRPr="00CD73FC">
        <w:rPr>
          <w:sz w:val="30"/>
          <w:szCs w:val="30"/>
        </w:rPr>
        <w:t xml:space="preserve"> района, в июле текущего года, был рассмотрен вопрос </w:t>
      </w:r>
      <w:r>
        <w:rPr>
          <w:sz w:val="30"/>
          <w:szCs w:val="30"/>
        </w:rPr>
        <w:t>о </w:t>
      </w:r>
      <w:r w:rsidRPr="00CD73FC">
        <w:rPr>
          <w:sz w:val="30"/>
          <w:szCs w:val="30"/>
        </w:rPr>
        <w:t>развитии системы мелиорации, как основы стабильности продовольственной безопасности в Республике Татарстан.</w:t>
      </w:r>
      <w:r>
        <w:rPr>
          <w:sz w:val="30"/>
          <w:szCs w:val="30"/>
        </w:rPr>
        <w:t xml:space="preserve"> В</w:t>
      </w:r>
      <w:r w:rsidRPr="00CD73FC">
        <w:rPr>
          <w:sz w:val="30"/>
          <w:szCs w:val="30"/>
        </w:rPr>
        <w:t xml:space="preserve"> сентябре </w:t>
      </w:r>
      <w:r>
        <w:rPr>
          <w:sz w:val="30"/>
          <w:szCs w:val="30"/>
        </w:rPr>
        <w:t xml:space="preserve">заседание Комитета прошло </w:t>
      </w:r>
      <w:r w:rsidRPr="00CD73FC">
        <w:rPr>
          <w:sz w:val="30"/>
          <w:szCs w:val="30"/>
        </w:rPr>
        <w:t xml:space="preserve">в </w:t>
      </w:r>
      <w:proofErr w:type="gramStart"/>
      <w:r w:rsidRPr="00CD73FC">
        <w:rPr>
          <w:sz w:val="30"/>
          <w:szCs w:val="30"/>
        </w:rPr>
        <w:t>г</w:t>
      </w:r>
      <w:proofErr w:type="gramEnd"/>
      <w:r w:rsidRPr="00CD73FC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CD73FC">
        <w:rPr>
          <w:sz w:val="30"/>
          <w:szCs w:val="30"/>
        </w:rPr>
        <w:t>Альметьевск</w:t>
      </w:r>
      <w:r>
        <w:rPr>
          <w:sz w:val="30"/>
          <w:szCs w:val="30"/>
        </w:rPr>
        <w:t>е</w:t>
      </w:r>
      <w:r w:rsidRPr="00CD73FC">
        <w:rPr>
          <w:sz w:val="30"/>
          <w:szCs w:val="30"/>
        </w:rPr>
        <w:t xml:space="preserve">, </w:t>
      </w:r>
      <w:r>
        <w:rPr>
          <w:sz w:val="30"/>
          <w:szCs w:val="30"/>
        </w:rPr>
        <w:t>где был рассмотрен</w:t>
      </w:r>
      <w:r w:rsidRPr="00CD73FC">
        <w:rPr>
          <w:sz w:val="30"/>
          <w:szCs w:val="30"/>
        </w:rPr>
        <w:t xml:space="preserve"> вопрос о соблюдении природоохранного законодательства в о</w:t>
      </w:r>
      <w:r w:rsidRPr="00CD73FC">
        <w:rPr>
          <w:sz w:val="30"/>
          <w:szCs w:val="30"/>
        </w:rPr>
        <w:t>б</w:t>
      </w:r>
      <w:r w:rsidRPr="00CD73FC">
        <w:rPr>
          <w:sz w:val="30"/>
          <w:szCs w:val="30"/>
        </w:rPr>
        <w:t>ласти охраны атмосферного воздуха, земель, водных объектов на примере ПАО «Татнефть».</w:t>
      </w:r>
    </w:p>
    <w:p w:rsidR="0049271E" w:rsidRPr="00CD73FC" w:rsidRDefault="0049271E" w:rsidP="0049271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CD73FC">
        <w:rPr>
          <w:sz w:val="30"/>
          <w:szCs w:val="30"/>
        </w:rPr>
        <w:t xml:space="preserve">Все заседания Комитета проходили при кворуме. </w:t>
      </w:r>
    </w:p>
    <w:p w:rsidR="0049271E" w:rsidRPr="00A91F5F" w:rsidRDefault="0049271E" w:rsidP="0049271E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На заседаниях Комитета за указанный период рассмотрено </w:t>
      </w:r>
      <w:r>
        <w:rPr>
          <w:b/>
          <w:sz w:val="30"/>
          <w:szCs w:val="30"/>
        </w:rPr>
        <w:t>44</w:t>
      </w:r>
      <w:r w:rsidRPr="00A91F5F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>а</w:t>
      </w:r>
      <w:r w:rsidRPr="00A91F5F">
        <w:rPr>
          <w:sz w:val="30"/>
          <w:szCs w:val="30"/>
        </w:rPr>
        <w:t>.</w:t>
      </w:r>
    </w:p>
    <w:p w:rsidR="0049271E" w:rsidRPr="00A91F5F" w:rsidRDefault="0049271E" w:rsidP="0049271E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>В завершении обсуждения Председательствующий поблагодарил всех за активную работу.</w:t>
      </w:r>
    </w:p>
    <w:p w:rsidR="0049271E" w:rsidRDefault="0049271E" w:rsidP="0049271E">
      <w:pPr>
        <w:tabs>
          <w:tab w:val="left" w:pos="10206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49271E" w:rsidRPr="00A91F5F" w:rsidRDefault="0049271E" w:rsidP="0049271E">
      <w:pPr>
        <w:tabs>
          <w:tab w:val="left" w:pos="-108"/>
        </w:tabs>
        <w:ind w:firstLine="709"/>
        <w:rPr>
          <w:b/>
          <w:sz w:val="30"/>
          <w:szCs w:val="30"/>
        </w:rPr>
      </w:pPr>
      <w:r w:rsidRPr="00A91F5F">
        <w:rPr>
          <w:b/>
          <w:sz w:val="30"/>
          <w:szCs w:val="30"/>
        </w:rPr>
        <w:t>РЕШИЛИ:</w:t>
      </w:r>
    </w:p>
    <w:p w:rsidR="0049271E" w:rsidRPr="00A91F5F" w:rsidRDefault="0049271E" w:rsidP="0049271E">
      <w:pPr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Утвердить </w:t>
      </w:r>
      <w:r w:rsidRPr="00A91F5F">
        <w:rPr>
          <w:bCs/>
          <w:sz w:val="30"/>
          <w:szCs w:val="30"/>
        </w:rPr>
        <w:t>отчет о работе Комитета Государственного Совета Республики Татарстан по экологии, природопользованию, агропромышленной и продовольственной политике за 202</w:t>
      </w:r>
      <w:r>
        <w:rPr>
          <w:bCs/>
          <w:sz w:val="30"/>
          <w:szCs w:val="30"/>
        </w:rPr>
        <w:t>2</w:t>
      </w:r>
      <w:r w:rsidRPr="00A91F5F">
        <w:rPr>
          <w:bCs/>
          <w:sz w:val="30"/>
          <w:szCs w:val="30"/>
        </w:rPr>
        <w:t xml:space="preserve"> год </w:t>
      </w:r>
      <w:r w:rsidRPr="00A91F5F">
        <w:rPr>
          <w:sz w:val="30"/>
          <w:szCs w:val="30"/>
        </w:rPr>
        <w:t>(прилагается).</w:t>
      </w:r>
    </w:p>
    <w:p w:rsidR="0049271E" w:rsidRPr="00A91F5F" w:rsidRDefault="0049271E" w:rsidP="0049271E">
      <w:pPr>
        <w:tabs>
          <w:tab w:val="left" w:pos="-108"/>
        </w:tabs>
        <w:ind w:firstLine="709"/>
        <w:rPr>
          <w:sz w:val="30"/>
          <w:szCs w:val="30"/>
        </w:rPr>
      </w:pPr>
    </w:p>
    <w:p w:rsidR="004238A5" w:rsidRPr="001E13FF" w:rsidRDefault="004238A5" w:rsidP="004238A5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lastRenderedPageBreak/>
        <w:t>Решение по данному вопросу принято единогласно.</w:t>
      </w:r>
    </w:p>
    <w:p w:rsidR="004238A5" w:rsidRPr="001E13FF" w:rsidRDefault="004238A5" w:rsidP="004238A5">
      <w:pPr>
        <w:tabs>
          <w:tab w:val="left" w:pos="-108"/>
        </w:tabs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Постановление Комитета № 5-16</w:t>
      </w:r>
      <w:r>
        <w:rPr>
          <w:sz w:val="30"/>
          <w:szCs w:val="30"/>
        </w:rPr>
        <w:t>2</w:t>
      </w:r>
      <w:r w:rsidRPr="001E13FF">
        <w:rPr>
          <w:sz w:val="30"/>
          <w:szCs w:val="30"/>
        </w:rPr>
        <w:t>-6-ПК прилагается.</w:t>
      </w:r>
    </w:p>
    <w:p w:rsidR="004238A5" w:rsidRDefault="004238A5" w:rsidP="001E13FF">
      <w:pPr>
        <w:tabs>
          <w:tab w:val="left" w:pos="-108"/>
        </w:tabs>
        <w:ind w:firstLine="709"/>
        <w:rPr>
          <w:sz w:val="30"/>
          <w:szCs w:val="30"/>
        </w:rPr>
      </w:pPr>
    </w:p>
    <w:p w:rsidR="0049271E" w:rsidRPr="00A91F5F" w:rsidRDefault="0049271E" w:rsidP="0049271E">
      <w:pPr>
        <w:tabs>
          <w:tab w:val="left" w:pos="10206"/>
        </w:tabs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A91F5F">
        <w:rPr>
          <w:bCs/>
          <w:sz w:val="30"/>
          <w:szCs w:val="30"/>
        </w:rPr>
        <w:t xml:space="preserve">Вопрос </w:t>
      </w:r>
      <w:r w:rsidR="00BD2CBA">
        <w:rPr>
          <w:bCs/>
          <w:sz w:val="30"/>
          <w:szCs w:val="30"/>
        </w:rPr>
        <w:t>3</w:t>
      </w:r>
      <w:r w:rsidRPr="00A91F5F">
        <w:rPr>
          <w:bCs/>
          <w:sz w:val="30"/>
          <w:szCs w:val="30"/>
        </w:rPr>
        <w:t xml:space="preserve">. </w:t>
      </w:r>
      <w:r w:rsidRPr="00A91F5F">
        <w:rPr>
          <w:b/>
          <w:bCs/>
          <w:sz w:val="30"/>
          <w:szCs w:val="30"/>
        </w:rPr>
        <w:t>О примерном плане работы Комитета Государственного Совета Республики Татарстан по экологии, природопользованию агропромышленной и продовольственной политике на 202</w:t>
      </w:r>
      <w:r w:rsidR="00BD2CBA">
        <w:rPr>
          <w:b/>
          <w:bCs/>
          <w:sz w:val="30"/>
          <w:szCs w:val="30"/>
        </w:rPr>
        <w:t>3</w:t>
      </w:r>
      <w:r w:rsidRPr="00A91F5F">
        <w:rPr>
          <w:b/>
          <w:bCs/>
          <w:sz w:val="30"/>
          <w:szCs w:val="30"/>
        </w:rPr>
        <w:t xml:space="preserve"> год</w:t>
      </w:r>
      <w:r w:rsidRPr="00A91F5F">
        <w:rPr>
          <w:b/>
          <w:sz w:val="30"/>
          <w:szCs w:val="30"/>
        </w:rPr>
        <w:t>.</w:t>
      </w:r>
    </w:p>
    <w:p w:rsidR="0049271E" w:rsidRPr="00A91F5F" w:rsidRDefault="0049271E" w:rsidP="0049271E">
      <w:pPr>
        <w:tabs>
          <w:tab w:val="left" w:pos="10206"/>
        </w:tabs>
        <w:ind w:firstLine="709"/>
        <w:rPr>
          <w:b/>
          <w:sz w:val="30"/>
          <w:szCs w:val="30"/>
          <w:u w:val="single"/>
        </w:rPr>
      </w:pPr>
    </w:p>
    <w:p w:rsidR="0049271E" w:rsidRPr="00A91F5F" w:rsidRDefault="0049271E" w:rsidP="0049271E">
      <w:pPr>
        <w:ind w:firstLine="709"/>
        <w:rPr>
          <w:b/>
          <w:sz w:val="30"/>
          <w:szCs w:val="30"/>
        </w:rPr>
      </w:pPr>
      <w:r w:rsidRPr="00A91F5F">
        <w:rPr>
          <w:b/>
          <w:sz w:val="30"/>
          <w:szCs w:val="30"/>
        </w:rPr>
        <w:t>СЛУШАЛИ:</w:t>
      </w:r>
    </w:p>
    <w:p w:rsidR="0049271E" w:rsidRPr="00A91F5F" w:rsidRDefault="0049271E" w:rsidP="0049271E">
      <w:pPr>
        <w:pStyle w:val="a6"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– председателя Комитета </w:t>
      </w:r>
      <w:r w:rsidRPr="00A91F5F">
        <w:rPr>
          <w:b/>
          <w:sz w:val="30"/>
          <w:szCs w:val="30"/>
        </w:rPr>
        <w:t xml:space="preserve">Хамаева Азата Киямовича, </w:t>
      </w:r>
      <w:r w:rsidRPr="00A91F5F">
        <w:rPr>
          <w:sz w:val="30"/>
          <w:szCs w:val="30"/>
        </w:rPr>
        <w:t>который отметил, что представленный вниманию присутствующих план работы Комитета на 202</w:t>
      </w:r>
      <w:r w:rsidR="00D11114">
        <w:rPr>
          <w:sz w:val="30"/>
          <w:szCs w:val="30"/>
        </w:rPr>
        <w:t>3</w:t>
      </w:r>
      <w:r w:rsidRPr="00A91F5F">
        <w:rPr>
          <w:sz w:val="30"/>
          <w:szCs w:val="30"/>
        </w:rPr>
        <w:t xml:space="preserve"> год, является примерным и, при необходимости,</w:t>
      </w:r>
      <w:r w:rsidRPr="00A91F5F">
        <w:rPr>
          <w:b/>
          <w:sz w:val="30"/>
          <w:szCs w:val="30"/>
        </w:rPr>
        <w:t xml:space="preserve">  </w:t>
      </w:r>
      <w:r w:rsidRPr="00A91F5F">
        <w:rPr>
          <w:sz w:val="30"/>
          <w:szCs w:val="30"/>
        </w:rPr>
        <w:t>в течение года в него могут вноситься изменения и дополнения. Было предложено принять указанный план за основу.</w:t>
      </w:r>
    </w:p>
    <w:p w:rsidR="0049271E" w:rsidRPr="00A91F5F" w:rsidRDefault="0049271E" w:rsidP="0049271E">
      <w:pPr>
        <w:ind w:firstLine="709"/>
        <w:rPr>
          <w:sz w:val="30"/>
          <w:szCs w:val="30"/>
        </w:rPr>
      </w:pPr>
    </w:p>
    <w:p w:rsidR="0049271E" w:rsidRPr="00A91F5F" w:rsidRDefault="0049271E" w:rsidP="0049271E">
      <w:pPr>
        <w:ind w:firstLine="709"/>
        <w:rPr>
          <w:b/>
          <w:sz w:val="30"/>
          <w:szCs w:val="30"/>
        </w:rPr>
      </w:pPr>
      <w:r w:rsidRPr="00A91F5F">
        <w:rPr>
          <w:b/>
          <w:sz w:val="30"/>
          <w:szCs w:val="30"/>
        </w:rPr>
        <w:t>РЕШИЛИ:</w:t>
      </w:r>
    </w:p>
    <w:p w:rsidR="0049271E" w:rsidRPr="00A91F5F" w:rsidRDefault="0049271E" w:rsidP="0049271E">
      <w:pPr>
        <w:suppressAutoHyphens/>
        <w:ind w:firstLine="709"/>
        <w:rPr>
          <w:sz w:val="30"/>
          <w:szCs w:val="30"/>
        </w:rPr>
      </w:pPr>
      <w:r w:rsidRPr="00A91F5F">
        <w:rPr>
          <w:sz w:val="30"/>
          <w:szCs w:val="30"/>
        </w:rPr>
        <w:t xml:space="preserve">Утвердить примерный план  работы  Комитета Государственного Совета Республики Татарстан по экологии, природопользованию </w:t>
      </w:r>
      <w:r w:rsidRPr="00A91F5F">
        <w:rPr>
          <w:bCs/>
          <w:sz w:val="30"/>
          <w:szCs w:val="30"/>
        </w:rPr>
        <w:t xml:space="preserve">агропромышленной и продовольственной политике </w:t>
      </w:r>
      <w:r w:rsidRPr="00A91F5F">
        <w:rPr>
          <w:sz w:val="30"/>
          <w:szCs w:val="30"/>
        </w:rPr>
        <w:t>на 202</w:t>
      </w:r>
      <w:r w:rsidR="00D11114">
        <w:rPr>
          <w:sz w:val="30"/>
          <w:szCs w:val="30"/>
        </w:rPr>
        <w:t>3</w:t>
      </w:r>
      <w:r w:rsidRPr="00A91F5F">
        <w:rPr>
          <w:sz w:val="30"/>
          <w:szCs w:val="30"/>
        </w:rPr>
        <w:t xml:space="preserve"> год (прилагается).</w:t>
      </w:r>
    </w:p>
    <w:p w:rsidR="0049271E" w:rsidRPr="00A91F5F" w:rsidRDefault="0049271E" w:rsidP="0049271E">
      <w:pPr>
        <w:tabs>
          <w:tab w:val="left" w:pos="-108"/>
        </w:tabs>
        <w:ind w:firstLine="709"/>
        <w:rPr>
          <w:sz w:val="30"/>
          <w:szCs w:val="30"/>
        </w:rPr>
      </w:pPr>
    </w:p>
    <w:p w:rsidR="004238A5" w:rsidRPr="001E13FF" w:rsidRDefault="004238A5" w:rsidP="004238A5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Решение по данному вопросу принято единогласно.</w:t>
      </w:r>
    </w:p>
    <w:p w:rsidR="004238A5" w:rsidRPr="001E13FF" w:rsidRDefault="004238A5" w:rsidP="004238A5">
      <w:pPr>
        <w:tabs>
          <w:tab w:val="left" w:pos="-108"/>
        </w:tabs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Постановление Комитета № 5-16</w:t>
      </w:r>
      <w:r>
        <w:rPr>
          <w:sz w:val="30"/>
          <w:szCs w:val="30"/>
        </w:rPr>
        <w:t>3</w:t>
      </w:r>
      <w:r w:rsidRPr="001E13FF">
        <w:rPr>
          <w:sz w:val="30"/>
          <w:szCs w:val="30"/>
        </w:rPr>
        <w:t>-6-ПК прилагается.</w:t>
      </w:r>
    </w:p>
    <w:p w:rsidR="004238A5" w:rsidRDefault="004238A5" w:rsidP="001E13FF">
      <w:pPr>
        <w:tabs>
          <w:tab w:val="left" w:pos="-108"/>
        </w:tabs>
        <w:ind w:firstLine="709"/>
        <w:rPr>
          <w:sz w:val="30"/>
          <w:szCs w:val="30"/>
        </w:rPr>
      </w:pPr>
    </w:p>
    <w:p w:rsidR="00D11114" w:rsidRPr="00CD73FC" w:rsidRDefault="00D11114" w:rsidP="00D11114">
      <w:pPr>
        <w:ind w:firstLine="709"/>
        <w:rPr>
          <w:b/>
          <w:sz w:val="30"/>
          <w:szCs w:val="30"/>
        </w:rPr>
      </w:pPr>
      <w:r w:rsidRPr="00D11114">
        <w:rPr>
          <w:sz w:val="30"/>
          <w:szCs w:val="30"/>
        </w:rPr>
        <w:t>Вопрос 4.</w:t>
      </w:r>
      <w:r>
        <w:rPr>
          <w:b/>
          <w:sz w:val="30"/>
          <w:szCs w:val="30"/>
        </w:rPr>
        <w:t xml:space="preserve"> </w:t>
      </w:r>
      <w:r w:rsidRPr="00CD73FC">
        <w:rPr>
          <w:b/>
          <w:sz w:val="30"/>
          <w:szCs w:val="30"/>
        </w:rPr>
        <w:t>О законодательной инициативе 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«О внесении изменений в статьи 39</w:t>
      </w:r>
      <w:r w:rsidRPr="00CD73FC">
        <w:rPr>
          <w:b/>
          <w:sz w:val="30"/>
          <w:szCs w:val="30"/>
          <w:vertAlign w:val="superscript"/>
        </w:rPr>
        <w:t xml:space="preserve">5 </w:t>
      </w:r>
      <w:r w:rsidRPr="00CD73FC">
        <w:rPr>
          <w:b/>
          <w:sz w:val="30"/>
          <w:szCs w:val="30"/>
        </w:rPr>
        <w:t>и 39</w:t>
      </w:r>
      <w:r w:rsidRPr="00CD73FC">
        <w:rPr>
          <w:b/>
          <w:sz w:val="30"/>
          <w:szCs w:val="30"/>
          <w:vertAlign w:val="superscript"/>
        </w:rPr>
        <w:t>10</w:t>
      </w:r>
      <w:r w:rsidRPr="00CD73FC">
        <w:rPr>
          <w:b/>
          <w:sz w:val="30"/>
          <w:szCs w:val="30"/>
        </w:rPr>
        <w:t xml:space="preserve"> Земельного кодекса Российской Федерации».</w:t>
      </w:r>
    </w:p>
    <w:p w:rsidR="004238A5" w:rsidRDefault="004238A5" w:rsidP="001E13FF">
      <w:pPr>
        <w:tabs>
          <w:tab w:val="left" w:pos="-108"/>
        </w:tabs>
        <w:ind w:firstLine="709"/>
        <w:rPr>
          <w:sz w:val="30"/>
          <w:szCs w:val="30"/>
        </w:rPr>
      </w:pPr>
    </w:p>
    <w:p w:rsidR="00D11114" w:rsidRPr="00A91F5F" w:rsidRDefault="00D11114" w:rsidP="00D11114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A91F5F">
        <w:rPr>
          <w:b/>
          <w:sz w:val="30"/>
          <w:szCs w:val="30"/>
        </w:rPr>
        <w:t>СЛУШАЛИ:</w:t>
      </w:r>
    </w:p>
    <w:p w:rsidR="00D11114" w:rsidRPr="00A91F5F" w:rsidRDefault="00D11114" w:rsidP="00D11114">
      <w:pPr>
        <w:ind w:firstLine="709"/>
        <w:rPr>
          <w:i/>
          <w:sz w:val="30"/>
          <w:szCs w:val="30"/>
        </w:rPr>
      </w:pPr>
      <w:r w:rsidRPr="00A91F5F">
        <w:rPr>
          <w:sz w:val="30"/>
          <w:szCs w:val="30"/>
        </w:rPr>
        <w:t xml:space="preserve">– заместителя председателя Комитета </w:t>
      </w:r>
      <w:r w:rsidRPr="00A91F5F">
        <w:rPr>
          <w:b/>
          <w:sz w:val="30"/>
          <w:szCs w:val="30"/>
        </w:rPr>
        <w:t xml:space="preserve">Хадеева Тахира Галимзяновича </w:t>
      </w:r>
      <w:r w:rsidRPr="00A91F5F">
        <w:rPr>
          <w:i/>
          <w:sz w:val="30"/>
          <w:szCs w:val="30"/>
        </w:rPr>
        <w:t>(доклад прилагается)</w:t>
      </w:r>
    </w:p>
    <w:p w:rsidR="00D11114" w:rsidRPr="00A91F5F" w:rsidRDefault="00D11114" w:rsidP="00D11114">
      <w:pPr>
        <w:ind w:firstLine="709"/>
        <w:rPr>
          <w:b/>
          <w:sz w:val="30"/>
          <w:szCs w:val="30"/>
        </w:rPr>
      </w:pPr>
    </w:p>
    <w:p w:rsidR="00D11114" w:rsidRPr="00A91F5F" w:rsidRDefault="00D11114" w:rsidP="00D11114">
      <w:pPr>
        <w:ind w:firstLine="709"/>
        <w:rPr>
          <w:b/>
          <w:sz w:val="30"/>
          <w:szCs w:val="30"/>
          <w:u w:val="single"/>
        </w:rPr>
      </w:pPr>
      <w:r w:rsidRPr="00A91F5F">
        <w:rPr>
          <w:b/>
          <w:sz w:val="30"/>
          <w:szCs w:val="30"/>
        </w:rPr>
        <w:t>РЕШИЛИ:</w:t>
      </w:r>
    </w:p>
    <w:p w:rsidR="00D11114" w:rsidRPr="00A72A95" w:rsidRDefault="00D11114" w:rsidP="00D11114">
      <w:pPr>
        <w:pStyle w:val="30"/>
        <w:rPr>
          <w:sz w:val="30"/>
          <w:szCs w:val="30"/>
        </w:rPr>
      </w:pPr>
      <w:r w:rsidRPr="00A72A95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Pr="00A72A95">
        <w:rPr>
          <w:sz w:val="30"/>
          <w:szCs w:val="30"/>
        </w:rPr>
        <w:t xml:space="preserve">Поддержать </w:t>
      </w:r>
      <w:r w:rsidRPr="00025A23">
        <w:rPr>
          <w:sz w:val="30"/>
          <w:szCs w:val="30"/>
        </w:rPr>
        <w:t>законодательн</w:t>
      </w:r>
      <w:r>
        <w:rPr>
          <w:sz w:val="30"/>
          <w:szCs w:val="30"/>
        </w:rPr>
        <w:t>ую</w:t>
      </w:r>
      <w:r w:rsidRPr="00025A23">
        <w:rPr>
          <w:sz w:val="30"/>
          <w:szCs w:val="30"/>
        </w:rPr>
        <w:t xml:space="preserve"> инициатив</w:t>
      </w:r>
      <w:r>
        <w:rPr>
          <w:sz w:val="30"/>
          <w:szCs w:val="30"/>
        </w:rPr>
        <w:t>у</w:t>
      </w:r>
      <w:r w:rsidRPr="00025A23">
        <w:rPr>
          <w:sz w:val="30"/>
          <w:szCs w:val="30"/>
        </w:rPr>
        <w:t xml:space="preserve">  Законодательного Собрания Республики Карелия по внесению в Государственную Думу Федерального Собрания Российской Федерации проекта федерального закона «О внесении изменений в статьи 39</w:t>
      </w:r>
      <w:r w:rsidRPr="00025A23">
        <w:rPr>
          <w:sz w:val="30"/>
          <w:szCs w:val="30"/>
          <w:vertAlign w:val="superscript"/>
        </w:rPr>
        <w:t xml:space="preserve">5 </w:t>
      </w:r>
      <w:r w:rsidRPr="00025A23">
        <w:rPr>
          <w:sz w:val="30"/>
          <w:szCs w:val="30"/>
        </w:rPr>
        <w:t>и 39</w:t>
      </w:r>
      <w:r w:rsidRPr="00025A23">
        <w:rPr>
          <w:sz w:val="30"/>
          <w:szCs w:val="30"/>
          <w:vertAlign w:val="superscript"/>
        </w:rPr>
        <w:t>10</w:t>
      </w:r>
      <w:r w:rsidRPr="00025A23">
        <w:rPr>
          <w:sz w:val="30"/>
          <w:szCs w:val="30"/>
        </w:rPr>
        <w:t xml:space="preserve"> Земельного кодекса Российской Федерации»</w:t>
      </w:r>
      <w:r w:rsidRPr="00A72A95">
        <w:rPr>
          <w:sz w:val="30"/>
          <w:szCs w:val="30"/>
        </w:rPr>
        <w:t>.</w:t>
      </w:r>
    </w:p>
    <w:p w:rsidR="00D11114" w:rsidRPr="00A72A95" w:rsidRDefault="00D11114" w:rsidP="00D11114">
      <w:pPr>
        <w:pStyle w:val="30"/>
        <w:rPr>
          <w:sz w:val="30"/>
          <w:szCs w:val="30"/>
        </w:rPr>
      </w:pPr>
      <w:r w:rsidRPr="00A72A95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A72A95">
        <w:rPr>
          <w:sz w:val="30"/>
          <w:szCs w:val="30"/>
        </w:rPr>
        <w:t>Направить материалы по дан</w:t>
      </w:r>
      <w:r>
        <w:rPr>
          <w:sz w:val="30"/>
          <w:szCs w:val="30"/>
        </w:rPr>
        <w:t>ной законодательной инициативе</w:t>
      </w:r>
      <w:r w:rsidRPr="00A72A95">
        <w:rPr>
          <w:sz w:val="30"/>
          <w:szCs w:val="30"/>
        </w:rPr>
        <w:t xml:space="preserve"> для включения в повестку дня заседания Государственного Совета Республики Татарстан.</w:t>
      </w:r>
    </w:p>
    <w:p w:rsidR="00D11114" w:rsidRDefault="00D11114" w:rsidP="001E13FF">
      <w:pPr>
        <w:tabs>
          <w:tab w:val="left" w:pos="-108"/>
        </w:tabs>
        <w:ind w:firstLine="709"/>
        <w:rPr>
          <w:sz w:val="30"/>
          <w:szCs w:val="30"/>
        </w:rPr>
      </w:pPr>
    </w:p>
    <w:p w:rsidR="00072FBE" w:rsidRDefault="00072FBE" w:rsidP="001E13FF">
      <w:pPr>
        <w:tabs>
          <w:tab w:val="left" w:pos="-108"/>
        </w:tabs>
        <w:ind w:firstLine="709"/>
        <w:rPr>
          <w:sz w:val="30"/>
          <w:szCs w:val="30"/>
        </w:rPr>
      </w:pPr>
    </w:p>
    <w:p w:rsidR="004238A5" w:rsidRPr="001E13FF" w:rsidRDefault="004238A5" w:rsidP="004238A5">
      <w:pPr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lastRenderedPageBreak/>
        <w:t>Решение по данному вопросу принято единогласно.</w:t>
      </w:r>
    </w:p>
    <w:p w:rsidR="004238A5" w:rsidRPr="001E13FF" w:rsidRDefault="004238A5" w:rsidP="004238A5">
      <w:pPr>
        <w:tabs>
          <w:tab w:val="left" w:pos="-108"/>
        </w:tabs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Постановление Комитета № 5-16</w:t>
      </w:r>
      <w:r>
        <w:rPr>
          <w:sz w:val="30"/>
          <w:szCs w:val="30"/>
        </w:rPr>
        <w:t>4</w:t>
      </w:r>
      <w:r w:rsidRPr="001E13FF">
        <w:rPr>
          <w:sz w:val="30"/>
          <w:szCs w:val="30"/>
        </w:rPr>
        <w:t>-6-ПК прилагается.</w:t>
      </w:r>
    </w:p>
    <w:p w:rsidR="00AA4D18" w:rsidRPr="001E13FF" w:rsidRDefault="00AA4D18" w:rsidP="001E13FF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427C9" w:rsidRPr="001E13FF" w:rsidRDefault="002427C9" w:rsidP="001E13FF">
      <w:pPr>
        <w:pStyle w:val="a6"/>
        <w:ind w:firstLine="709"/>
        <w:rPr>
          <w:sz w:val="30"/>
          <w:szCs w:val="30"/>
        </w:rPr>
      </w:pPr>
      <w:r w:rsidRPr="001E13FF">
        <w:rPr>
          <w:sz w:val="30"/>
          <w:szCs w:val="30"/>
        </w:rPr>
        <w:t>Председательствующий объявил заседание закрытым.</w:t>
      </w:r>
    </w:p>
    <w:tbl>
      <w:tblPr>
        <w:tblW w:w="10172" w:type="dxa"/>
        <w:tblLayout w:type="fixed"/>
        <w:tblLook w:val="0000"/>
      </w:tblPr>
      <w:tblGrid>
        <w:gridCol w:w="4928"/>
        <w:gridCol w:w="3288"/>
        <w:gridCol w:w="1956"/>
      </w:tblGrid>
      <w:tr w:rsidR="00F2757D" w:rsidRPr="001E13FF" w:rsidTr="00D400A3">
        <w:tc>
          <w:tcPr>
            <w:tcW w:w="4928" w:type="dxa"/>
          </w:tcPr>
          <w:p w:rsidR="00F2757D" w:rsidRPr="001E13FF" w:rsidRDefault="00F2757D" w:rsidP="001E13FF">
            <w:pPr>
              <w:ind w:firstLine="0"/>
              <w:jc w:val="left"/>
              <w:rPr>
                <w:sz w:val="30"/>
                <w:szCs w:val="30"/>
              </w:rPr>
            </w:pPr>
          </w:p>
          <w:p w:rsidR="002A47CC" w:rsidRPr="001E13FF" w:rsidRDefault="002A47CC" w:rsidP="001E13FF">
            <w:pPr>
              <w:ind w:firstLine="0"/>
              <w:jc w:val="left"/>
              <w:rPr>
                <w:sz w:val="30"/>
                <w:szCs w:val="30"/>
              </w:rPr>
            </w:pPr>
          </w:p>
          <w:p w:rsidR="00F2757D" w:rsidRPr="001E13FF" w:rsidRDefault="00F2757D" w:rsidP="001E13FF">
            <w:pPr>
              <w:ind w:firstLine="0"/>
              <w:jc w:val="left"/>
              <w:rPr>
                <w:sz w:val="30"/>
                <w:szCs w:val="30"/>
              </w:rPr>
            </w:pPr>
            <w:r w:rsidRPr="001E13FF">
              <w:rPr>
                <w:sz w:val="30"/>
                <w:szCs w:val="30"/>
              </w:rPr>
              <w:t>Заместитель председателя Комитета</w:t>
            </w:r>
          </w:p>
        </w:tc>
        <w:tc>
          <w:tcPr>
            <w:tcW w:w="3288" w:type="dxa"/>
          </w:tcPr>
          <w:p w:rsidR="00F2757D" w:rsidRPr="001E13FF" w:rsidRDefault="00F2757D" w:rsidP="001E13FF">
            <w:pPr>
              <w:ind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1956" w:type="dxa"/>
          </w:tcPr>
          <w:p w:rsidR="00F2757D" w:rsidRPr="001E13FF" w:rsidRDefault="00F2757D" w:rsidP="001E13FF">
            <w:pPr>
              <w:ind w:firstLine="0"/>
              <w:jc w:val="right"/>
              <w:rPr>
                <w:sz w:val="30"/>
                <w:szCs w:val="30"/>
              </w:rPr>
            </w:pPr>
          </w:p>
          <w:p w:rsidR="002A47CC" w:rsidRPr="001E13FF" w:rsidRDefault="002A47CC" w:rsidP="001E13FF">
            <w:pPr>
              <w:ind w:firstLine="0"/>
              <w:jc w:val="right"/>
              <w:rPr>
                <w:sz w:val="30"/>
                <w:szCs w:val="30"/>
              </w:rPr>
            </w:pPr>
          </w:p>
          <w:p w:rsidR="00F2757D" w:rsidRPr="001E13FF" w:rsidRDefault="00F2757D" w:rsidP="001E13FF">
            <w:pPr>
              <w:ind w:firstLine="0"/>
              <w:jc w:val="right"/>
              <w:rPr>
                <w:sz w:val="30"/>
                <w:szCs w:val="30"/>
              </w:rPr>
            </w:pPr>
            <w:r w:rsidRPr="001E13FF">
              <w:rPr>
                <w:sz w:val="30"/>
                <w:szCs w:val="30"/>
              </w:rPr>
              <w:t>Т.Г. Хадеев</w:t>
            </w:r>
          </w:p>
        </w:tc>
      </w:tr>
    </w:tbl>
    <w:p w:rsidR="002427C9" w:rsidRPr="001E13FF" w:rsidRDefault="002427C9" w:rsidP="001E13FF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</w:p>
    <w:sectPr w:rsidR="002427C9" w:rsidRPr="001E13FF" w:rsidSect="002A47CC">
      <w:headerReference w:type="even" r:id="rId8"/>
      <w:headerReference w:type="default" r:id="rId9"/>
      <w:pgSz w:w="11907" w:h="16840"/>
      <w:pgMar w:top="1021" w:right="624" w:bottom="709" w:left="1134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D0" w:rsidRDefault="004F35D0">
      <w:r>
        <w:separator/>
      </w:r>
    </w:p>
  </w:endnote>
  <w:endnote w:type="continuationSeparator" w:id="0">
    <w:p w:rsidR="004F35D0" w:rsidRDefault="004F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D0" w:rsidRDefault="004F35D0">
      <w:r>
        <w:separator/>
      </w:r>
    </w:p>
  </w:footnote>
  <w:footnote w:type="continuationSeparator" w:id="0">
    <w:p w:rsidR="004F35D0" w:rsidRDefault="004F3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80" w:rsidRDefault="009A600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6A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6A80" w:rsidRDefault="00546A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80" w:rsidRDefault="009A600E" w:rsidP="00B321F0">
    <w:pPr>
      <w:pStyle w:val="a3"/>
      <w:ind w:firstLine="0"/>
      <w:jc w:val="center"/>
    </w:pPr>
    <w:r w:rsidRPr="00EE484B">
      <w:rPr>
        <w:sz w:val="24"/>
        <w:szCs w:val="24"/>
      </w:rPr>
      <w:fldChar w:fldCharType="begin"/>
    </w:r>
    <w:r w:rsidR="00546A80" w:rsidRPr="00EE484B">
      <w:rPr>
        <w:sz w:val="24"/>
        <w:szCs w:val="24"/>
      </w:rPr>
      <w:instrText xml:space="preserve"> PAGE   \* MERGEFORMAT </w:instrText>
    </w:r>
    <w:r w:rsidRPr="00EE484B">
      <w:rPr>
        <w:sz w:val="24"/>
        <w:szCs w:val="24"/>
      </w:rPr>
      <w:fldChar w:fldCharType="separate"/>
    </w:r>
    <w:r w:rsidR="00072FBE">
      <w:rPr>
        <w:noProof/>
        <w:sz w:val="24"/>
        <w:szCs w:val="24"/>
      </w:rPr>
      <w:t>7</w:t>
    </w:r>
    <w:r w:rsidRPr="00EE484B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04"/>
    <w:multiLevelType w:val="hybridMultilevel"/>
    <w:tmpl w:val="3BC4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9F9"/>
    <w:multiLevelType w:val="hybridMultilevel"/>
    <w:tmpl w:val="E86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76D"/>
    <w:multiLevelType w:val="singleLevel"/>
    <w:tmpl w:val="2CEEFD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006"/>
    <w:multiLevelType w:val="hybridMultilevel"/>
    <w:tmpl w:val="9E407776"/>
    <w:lvl w:ilvl="0" w:tplc="FFFFFFFF">
      <w:start w:val="1"/>
      <w:numFmt w:val="decimal"/>
      <w:lvlText w:val="%1."/>
      <w:lvlJc w:val="center"/>
      <w:pPr>
        <w:tabs>
          <w:tab w:val="num" w:pos="1182"/>
        </w:tabs>
        <w:ind w:left="82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A35302"/>
    <w:multiLevelType w:val="hybridMultilevel"/>
    <w:tmpl w:val="864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3775"/>
    <w:multiLevelType w:val="multilevel"/>
    <w:tmpl w:val="47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61BD"/>
    <w:multiLevelType w:val="singleLevel"/>
    <w:tmpl w:val="A628D5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8A011BC"/>
    <w:multiLevelType w:val="hybridMultilevel"/>
    <w:tmpl w:val="3DBCBFC8"/>
    <w:lvl w:ilvl="0" w:tplc="D122B4E2">
      <w:start w:val="1"/>
      <w:numFmt w:val="decimal"/>
      <w:lvlText w:val="%1."/>
      <w:lvlJc w:val="left"/>
      <w:pPr>
        <w:tabs>
          <w:tab w:val="num" w:pos="340"/>
        </w:tabs>
        <w:ind w:left="113" w:hanging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011D"/>
    <w:multiLevelType w:val="hybridMultilevel"/>
    <w:tmpl w:val="DE4E02F0"/>
    <w:lvl w:ilvl="0" w:tplc="206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4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4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2A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04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D02C9"/>
    <w:multiLevelType w:val="hybridMultilevel"/>
    <w:tmpl w:val="21A645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85F3991"/>
    <w:multiLevelType w:val="singleLevel"/>
    <w:tmpl w:val="4834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3A15EB"/>
    <w:multiLevelType w:val="hybridMultilevel"/>
    <w:tmpl w:val="F25A25C2"/>
    <w:lvl w:ilvl="0" w:tplc="66F09220">
      <w:start w:val="1"/>
      <w:numFmt w:val="decimal"/>
      <w:lvlText w:val="%1"/>
      <w:lvlJc w:val="left"/>
      <w:pPr>
        <w:tabs>
          <w:tab w:val="num" w:pos="928"/>
        </w:tabs>
        <w:ind w:left="625" w:hanging="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585D"/>
    <w:multiLevelType w:val="hybridMultilevel"/>
    <w:tmpl w:val="46D23A4E"/>
    <w:lvl w:ilvl="0" w:tplc="E56CFAB0">
      <w:start w:val="1"/>
      <w:numFmt w:val="bullet"/>
      <w:lvlText w:val="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D2BD2"/>
    <w:multiLevelType w:val="multilevel"/>
    <w:tmpl w:val="856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E15"/>
    <w:rsid w:val="000039CF"/>
    <w:rsid w:val="0000555E"/>
    <w:rsid w:val="000165DC"/>
    <w:rsid w:val="000215D4"/>
    <w:rsid w:val="0002250F"/>
    <w:rsid w:val="0002471E"/>
    <w:rsid w:val="0002520D"/>
    <w:rsid w:val="00032FF3"/>
    <w:rsid w:val="000374E7"/>
    <w:rsid w:val="00041400"/>
    <w:rsid w:val="000474B0"/>
    <w:rsid w:val="000508B9"/>
    <w:rsid w:val="00055C08"/>
    <w:rsid w:val="00057030"/>
    <w:rsid w:val="00057DC6"/>
    <w:rsid w:val="00065AF9"/>
    <w:rsid w:val="00072FBE"/>
    <w:rsid w:val="00074639"/>
    <w:rsid w:val="00093BDD"/>
    <w:rsid w:val="000A0DD0"/>
    <w:rsid w:val="000A732E"/>
    <w:rsid w:val="000B29C1"/>
    <w:rsid w:val="000C3AAC"/>
    <w:rsid w:val="000C4FB6"/>
    <w:rsid w:val="000D04B7"/>
    <w:rsid w:val="000D1107"/>
    <w:rsid w:val="000D60B7"/>
    <w:rsid w:val="000D6631"/>
    <w:rsid w:val="000E06C2"/>
    <w:rsid w:val="000E0FAF"/>
    <w:rsid w:val="000E77EF"/>
    <w:rsid w:val="000F1507"/>
    <w:rsid w:val="000F2934"/>
    <w:rsid w:val="000F30A8"/>
    <w:rsid w:val="000F32AC"/>
    <w:rsid w:val="000F45E6"/>
    <w:rsid w:val="000F53FE"/>
    <w:rsid w:val="000F5FB3"/>
    <w:rsid w:val="001018B4"/>
    <w:rsid w:val="001043F2"/>
    <w:rsid w:val="001147EE"/>
    <w:rsid w:val="00116637"/>
    <w:rsid w:val="00117305"/>
    <w:rsid w:val="001211D1"/>
    <w:rsid w:val="0012464C"/>
    <w:rsid w:val="00133115"/>
    <w:rsid w:val="00133729"/>
    <w:rsid w:val="00134583"/>
    <w:rsid w:val="00135B9A"/>
    <w:rsid w:val="00146FEE"/>
    <w:rsid w:val="00147200"/>
    <w:rsid w:val="00147BE7"/>
    <w:rsid w:val="0015208F"/>
    <w:rsid w:val="00157C70"/>
    <w:rsid w:val="00160AA7"/>
    <w:rsid w:val="001648F1"/>
    <w:rsid w:val="00171BFD"/>
    <w:rsid w:val="00176CA1"/>
    <w:rsid w:val="00177970"/>
    <w:rsid w:val="00183EE5"/>
    <w:rsid w:val="0018414B"/>
    <w:rsid w:val="00184797"/>
    <w:rsid w:val="00191CC8"/>
    <w:rsid w:val="001A02B4"/>
    <w:rsid w:val="001A1290"/>
    <w:rsid w:val="001A19F0"/>
    <w:rsid w:val="001A1D4D"/>
    <w:rsid w:val="001A3F6E"/>
    <w:rsid w:val="001A433C"/>
    <w:rsid w:val="001A6EB8"/>
    <w:rsid w:val="001B06DC"/>
    <w:rsid w:val="001B4A7A"/>
    <w:rsid w:val="001B7A9B"/>
    <w:rsid w:val="001C12FA"/>
    <w:rsid w:val="001C5562"/>
    <w:rsid w:val="001E13FF"/>
    <w:rsid w:val="001E1831"/>
    <w:rsid w:val="001E4445"/>
    <w:rsid w:val="001E62CE"/>
    <w:rsid w:val="001E740A"/>
    <w:rsid w:val="00203F89"/>
    <w:rsid w:val="002042AA"/>
    <w:rsid w:val="00204634"/>
    <w:rsid w:val="00204E01"/>
    <w:rsid w:val="002064BF"/>
    <w:rsid w:val="002107B3"/>
    <w:rsid w:val="00212B60"/>
    <w:rsid w:val="00213A80"/>
    <w:rsid w:val="00216057"/>
    <w:rsid w:val="00220B98"/>
    <w:rsid w:val="00221196"/>
    <w:rsid w:val="002218F1"/>
    <w:rsid w:val="0022584E"/>
    <w:rsid w:val="00231691"/>
    <w:rsid w:val="00235240"/>
    <w:rsid w:val="00235734"/>
    <w:rsid w:val="002427C9"/>
    <w:rsid w:val="00244EC1"/>
    <w:rsid w:val="00246B48"/>
    <w:rsid w:val="00247326"/>
    <w:rsid w:val="002547A0"/>
    <w:rsid w:val="0026090A"/>
    <w:rsid w:val="00264B02"/>
    <w:rsid w:val="002767B4"/>
    <w:rsid w:val="00281EEA"/>
    <w:rsid w:val="002870D8"/>
    <w:rsid w:val="00287248"/>
    <w:rsid w:val="00287D9C"/>
    <w:rsid w:val="002902D3"/>
    <w:rsid w:val="00291861"/>
    <w:rsid w:val="00294D1E"/>
    <w:rsid w:val="002A3AD9"/>
    <w:rsid w:val="002A47CC"/>
    <w:rsid w:val="002B5CAB"/>
    <w:rsid w:val="002C0372"/>
    <w:rsid w:val="002C1951"/>
    <w:rsid w:val="002C2C37"/>
    <w:rsid w:val="002C39FF"/>
    <w:rsid w:val="002D03FA"/>
    <w:rsid w:val="002D0C54"/>
    <w:rsid w:val="002F4D77"/>
    <w:rsid w:val="002F58AB"/>
    <w:rsid w:val="002F5BA9"/>
    <w:rsid w:val="00301A06"/>
    <w:rsid w:val="00301AFF"/>
    <w:rsid w:val="00311006"/>
    <w:rsid w:val="00312A51"/>
    <w:rsid w:val="003173A7"/>
    <w:rsid w:val="00320FAC"/>
    <w:rsid w:val="00324878"/>
    <w:rsid w:val="003251F6"/>
    <w:rsid w:val="00337727"/>
    <w:rsid w:val="0034439F"/>
    <w:rsid w:val="00354261"/>
    <w:rsid w:val="00357472"/>
    <w:rsid w:val="0037509D"/>
    <w:rsid w:val="0038256E"/>
    <w:rsid w:val="00384876"/>
    <w:rsid w:val="00393F2D"/>
    <w:rsid w:val="00397471"/>
    <w:rsid w:val="003A5685"/>
    <w:rsid w:val="003B2F64"/>
    <w:rsid w:val="003B45D1"/>
    <w:rsid w:val="003D000C"/>
    <w:rsid w:val="003D19D8"/>
    <w:rsid w:val="003E34B9"/>
    <w:rsid w:val="003E39A9"/>
    <w:rsid w:val="003E4CB8"/>
    <w:rsid w:val="003F4030"/>
    <w:rsid w:val="00403474"/>
    <w:rsid w:val="004074F4"/>
    <w:rsid w:val="00407E0C"/>
    <w:rsid w:val="0041777F"/>
    <w:rsid w:val="00420239"/>
    <w:rsid w:val="004238A5"/>
    <w:rsid w:val="00430429"/>
    <w:rsid w:val="00446FE4"/>
    <w:rsid w:val="00447EF3"/>
    <w:rsid w:val="00451CFB"/>
    <w:rsid w:val="00452556"/>
    <w:rsid w:val="004533DB"/>
    <w:rsid w:val="00462F1B"/>
    <w:rsid w:val="00467325"/>
    <w:rsid w:val="00467D79"/>
    <w:rsid w:val="00471BF1"/>
    <w:rsid w:val="00475C5E"/>
    <w:rsid w:val="00486DD2"/>
    <w:rsid w:val="00487538"/>
    <w:rsid w:val="0049271E"/>
    <w:rsid w:val="004A5582"/>
    <w:rsid w:val="004A771D"/>
    <w:rsid w:val="004A77E5"/>
    <w:rsid w:val="004A7F11"/>
    <w:rsid w:val="004B01FB"/>
    <w:rsid w:val="004B3179"/>
    <w:rsid w:val="004B6930"/>
    <w:rsid w:val="004C23D6"/>
    <w:rsid w:val="004C364C"/>
    <w:rsid w:val="004C69E3"/>
    <w:rsid w:val="004C7924"/>
    <w:rsid w:val="004D0CFF"/>
    <w:rsid w:val="004D727B"/>
    <w:rsid w:val="004E4A4B"/>
    <w:rsid w:val="004F2648"/>
    <w:rsid w:val="004F35D0"/>
    <w:rsid w:val="004F5BF9"/>
    <w:rsid w:val="004F6144"/>
    <w:rsid w:val="004F7F89"/>
    <w:rsid w:val="00505FB7"/>
    <w:rsid w:val="00510705"/>
    <w:rsid w:val="005127A7"/>
    <w:rsid w:val="0051683B"/>
    <w:rsid w:val="0052496B"/>
    <w:rsid w:val="00533274"/>
    <w:rsid w:val="00535406"/>
    <w:rsid w:val="00535556"/>
    <w:rsid w:val="005366ED"/>
    <w:rsid w:val="00536903"/>
    <w:rsid w:val="00546A80"/>
    <w:rsid w:val="00551F05"/>
    <w:rsid w:val="00555345"/>
    <w:rsid w:val="00564001"/>
    <w:rsid w:val="00571280"/>
    <w:rsid w:val="00574600"/>
    <w:rsid w:val="00581FA3"/>
    <w:rsid w:val="00583ADB"/>
    <w:rsid w:val="00584BC4"/>
    <w:rsid w:val="00591067"/>
    <w:rsid w:val="00593C95"/>
    <w:rsid w:val="005A6006"/>
    <w:rsid w:val="005B482D"/>
    <w:rsid w:val="005B5F56"/>
    <w:rsid w:val="005B7C1D"/>
    <w:rsid w:val="005C16E4"/>
    <w:rsid w:val="005E20C0"/>
    <w:rsid w:val="005E3523"/>
    <w:rsid w:val="005E53AD"/>
    <w:rsid w:val="005F68B8"/>
    <w:rsid w:val="00602A24"/>
    <w:rsid w:val="0060520C"/>
    <w:rsid w:val="00612F3F"/>
    <w:rsid w:val="006133E7"/>
    <w:rsid w:val="00614898"/>
    <w:rsid w:val="00616AE9"/>
    <w:rsid w:val="00616BE5"/>
    <w:rsid w:val="00620BCA"/>
    <w:rsid w:val="00625463"/>
    <w:rsid w:val="00632C93"/>
    <w:rsid w:val="00641513"/>
    <w:rsid w:val="006462DB"/>
    <w:rsid w:val="0064740E"/>
    <w:rsid w:val="00651891"/>
    <w:rsid w:val="00662E43"/>
    <w:rsid w:val="00664445"/>
    <w:rsid w:val="006757C3"/>
    <w:rsid w:val="006835CB"/>
    <w:rsid w:val="006839A2"/>
    <w:rsid w:val="00685056"/>
    <w:rsid w:val="006856DB"/>
    <w:rsid w:val="00693CC1"/>
    <w:rsid w:val="0069441B"/>
    <w:rsid w:val="006B5A2E"/>
    <w:rsid w:val="006B6391"/>
    <w:rsid w:val="006D5338"/>
    <w:rsid w:val="006E064A"/>
    <w:rsid w:val="006E283A"/>
    <w:rsid w:val="006F1F8E"/>
    <w:rsid w:val="006F34FE"/>
    <w:rsid w:val="00703F2C"/>
    <w:rsid w:val="00712007"/>
    <w:rsid w:val="007120E9"/>
    <w:rsid w:val="007123AF"/>
    <w:rsid w:val="00715603"/>
    <w:rsid w:val="00717608"/>
    <w:rsid w:val="007245A2"/>
    <w:rsid w:val="007272A5"/>
    <w:rsid w:val="00733940"/>
    <w:rsid w:val="0073429B"/>
    <w:rsid w:val="007374DC"/>
    <w:rsid w:val="00740345"/>
    <w:rsid w:val="00745A93"/>
    <w:rsid w:val="007565B1"/>
    <w:rsid w:val="00763A66"/>
    <w:rsid w:val="007644DC"/>
    <w:rsid w:val="00767508"/>
    <w:rsid w:val="0077197A"/>
    <w:rsid w:val="0077421E"/>
    <w:rsid w:val="0078076B"/>
    <w:rsid w:val="0078597A"/>
    <w:rsid w:val="007945B8"/>
    <w:rsid w:val="007A1694"/>
    <w:rsid w:val="007A4999"/>
    <w:rsid w:val="007B112A"/>
    <w:rsid w:val="007B1542"/>
    <w:rsid w:val="007B6574"/>
    <w:rsid w:val="007C0757"/>
    <w:rsid w:val="007D2D55"/>
    <w:rsid w:val="007D7D7B"/>
    <w:rsid w:val="007E1AE1"/>
    <w:rsid w:val="007E1D89"/>
    <w:rsid w:val="007E2067"/>
    <w:rsid w:val="007E335F"/>
    <w:rsid w:val="007F55FF"/>
    <w:rsid w:val="007F5BAB"/>
    <w:rsid w:val="007F702B"/>
    <w:rsid w:val="008123AF"/>
    <w:rsid w:val="008143C6"/>
    <w:rsid w:val="0082366D"/>
    <w:rsid w:val="00825363"/>
    <w:rsid w:val="00833D00"/>
    <w:rsid w:val="008378B9"/>
    <w:rsid w:val="0084074D"/>
    <w:rsid w:val="0084402E"/>
    <w:rsid w:val="00850CDE"/>
    <w:rsid w:val="008539A2"/>
    <w:rsid w:val="00854F4C"/>
    <w:rsid w:val="00863CBB"/>
    <w:rsid w:val="008663CE"/>
    <w:rsid w:val="00880155"/>
    <w:rsid w:val="008A0F46"/>
    <w:rsid w:val="008A4B38"/>
    <w:rsid w:val="008A6A5A"/>
    <w:rsid w:val="008A715E"/>
    <w:rsid w:val="008B1E13"/>
    <w:rsid w:val="008B2C45"/>
    <w:rsid w:val="008B4DAD"/>
    <w:rsid w:val="008B6F75"/>
    <w:rsid w:val="008C3B59"/>
    <w:rsid w:val="008C7E01"/>
    <w:rsid w:val="008D24CC"/>
    <w:rsid w:val="008D4010"/>
    <w:rsid w:val="008D59A3"/>
    <w:rsid w:val="008E1ABD"/>
    <w:rsid w:val="008E2D81"/>
    <w:rsid w:val="008F0700"/>
    <w:rsid w:val="008F53BB"/>
    <w:rsid w:val="008F615E"/>
    <w:rsid w:val="008F61CE"/>
    <w:rsid w:val="00901557"/>
    <w:rsid w:val="009023BE"/>
    <w:rsid w:val="0090281F"/>
    <w:rsid w:val="00904817"/>
    <w:rsid w:val="00904BB6"/>
    <w:rsid w:val="009055B9"/>
    <w:rsid w:val="00906455"/>
    <w:rsid w:val="00911665"/>
    <w:rsid w:val="00924202"/>
    <w:rsid w:val="009454A2"/>
    <w:rsid w:val="00957083"/>
    <w:rsid w:val="00965243"/>
    <w:rsid w:val="00973542"/>
    <w:rsid w:val="00973F73"/>
    <w:rsid w:val="009748F0"/>
    <w:rsid w:val="0098013F"/>
    <w:rsid w:val="009855D5"/>
    <w:rsid w:val="00987936"/>
    <w:rsid w:val="009900AA"/>
    <w:rsid w:val="009A600E"/>
    <w:rsid w:val="009B5768"/>
    <w:rsid w:val="009C3CCF"/>
    <w:rsid w:val="009C464B"/>
    <w:rsid w:val="009C4B16"/>
    <w:rsid w:val="009C7F28"/>
    <w:rsid w:val="009D25F7"/>
    <w:rsid w:val="009E6DFD"/>
    <w:rsid w:val="009E7EF7"/>
    <w:rsid w:val="009F6FAA"/>
    <w:rsid w:val="009F7BCF"/>
    <w:rsid w:val="00A02A20"/>
    <w:rsid w:val="00A04CF2"/>
    <w:rsid w:val="00A0690F"/>
    <w:rsid w:val="00A10053"/>
    <w:rsid w:val="00A115C1"/>
    <w:rsid w:val="00A11892"/>
    <w:rsid w:val="00A12281"/>
    <w:rsid w:val="00A1256B"/>
    <w:rsid w:val="00A12BEC"/>
    <w:rsid w:val="00A14123"/>
    <w:rsid w:val="00A15A35"/>
    <w:rsid w:val="00A20323"/>
    <w:rsid w:val="00A22B15"/>
    <w:rsid w:val="00A34C11"/>
    <w:rsid w:val="00A4571B"/>
    <w:rsid w:val="00A47D22"/>
    <w:rsid w:val="00A50B40"/>
    <w:rsid w:val="00A530CD"/>
    <w:rsid w:val="00A610CA"/>
    <w:rsid w:val="00A65F85"/>
    <w:rsid w:val="00A71A78"/>
    <w:rsid w:val="00A720B0"/>
    <w:rsid w:val="00A85011"/>
    <w:rsid w:val="00A91F5F"/>
    <w:rsid w:val="00A9297C"/>
    <w:rsid w:val="00A93DF4"/>
    <w:rsid w:val="00AA3AB0"/>
    <w:rsid w:val="00AA4D18"/>
    <w:rsid w:val="00AB4116"/>
    <w:rsid w:val="00AC086B"/>
    <w:rsid w:val="00AC14BC"/>
    <w:rsid w:val="00AD7E8E"/>
    <w:rsid w:val="00B00B69"/>
    <w:rsid w:val="00B12EF9"/>
    <w:rsid w:val="00B17D73"/>
    <w:rsid w:val="00B20DE1"/>
    <w:rsid w:val="00B31FB6"/>
    <w:rsid w:val="00B321F0"/>
    <w:rsid w:val="00B34567"/>
    <w:rsid w:val="00B403FF"/>
    <w:rsid w:val="00B4752B"/>
    <w:rsid w:val="00B56748"/>
    <w:rsid w:val="00B5771D"/>
    <w:rsid w:val="00B60AF4"/>
    <w:rsid w:val="00B64995"/>
    <w:rsid w:val="00B66127"/>
    <w:rsid w:val="00B72D6C"/>
    <w:rsid w:val="00B72F1C"/>
    <w:rsid w:val="00B74A28"/>
    <w:rsid w:val="00B91620"/>
    <w:rsid w:val="00B94A25"/>
    <w:rsid w:val="00BA070C"/>
    <w:rsid w:val="00BA3B48"/>
    <w:rsid w:val="00BB03C2"/>
    <w:rsid w:val="00BB3BE3"/>
    <w:rsid w:val="00BB4F6E"/>
    <w:rsid w:val="00BB71AC"/>
    <w:rsid w:val="00BC0DCA"/>
    <w:rsid w:val="00BC3A04"/>
    <w:rsid w:val="00BC439B"/>
    <w:rsid w:val="00BD2CBA"/>
    <w:rsid w:val="00BD360D"/>
    <w:rsid w:val="00BD3679"/>
    <w:rsid w:val="00BD73DE"/>
    <w:rsid w:val="00BE2F43"/>
    <w:rsid w:val="00BE37AE"/>
    <w:rsid w:val="00BE76D9"/>
    <w:rsid w:val="00BF200C"/>
    <w:rsid w:val="00C02284"/>
    <w:rsid w:val="00C03DD0"/>
    <w:rsid w:val="00C05104"/>
    <w:rsid w:val="00C15F9B"/>
    <w:rsid w:val="00C24652"/>
    <w:rsid w:val="00C402E8"/>
    <w:rsid w:val="00C43D6F"/>
    <w:rsid w:val="00C44A2C"/>
    <w:rsid w:val="00C45D53"/>
    <w:rsid w:val="00C461D9"/>
    <w:rsid w:val="00C51060"/>
    <w:rsid w:val="00C51EAE"/>
    <w:rsid w:val="00C547F4"/>
    <w:rsid w:val="00C609FA"/>
    <w:rsid w:val="00C65F03"/>
    <w:rsid w:val="00C661D2"/>
    <w:rsid w:val="00C67721"/>
    <w:rsid w:val="00C77E4A"/>
    <w:rsid w:val="00C83A2C"/>
    <w:rsid w:val="00C85B9E"/>
    <w:rsid w:val="00C87F67"/>
    <w:rsid w:val="00C91855"/>
    <w:rsid w:val="00C9225C"/>
    <w:rsid w:val="00C92E5F"/>
    <w:rsid w:val="00C95E15"/>
    <w:rsid w:val="00CA47EC"/>
    <w:rsid w:val="00CA6585"/>
    <w:rsid w:val="00CB0A34"/>
    <w:rsid w:val="00CB59AC"/>
    <w:rsid w:val="00CC36DF"/>
    <w:rsid w:val="00CC5BB2"/>
    <w:rsid w:val="00CD09B4"/>
    <w:rsid w:val="00CD0AA5"/>
    <w:rsid w:val="00CD2D2C"/>
    <w:rsid w:val="00CD7E5B"/>
    <w:rsid w:val="00CD7F35"/>
    <w:rsid w:val="00CE308B"/>
    <w:rsid w:val="00CE7DF5"/>
    <w:rsid w:val="00CF7FFD"/>
    <w:rsid w:val="00D050A1"/>
    <w:rsid w:val="00D0615B"/>
    <w:rsid w:val="00D11114"/>
    <w:rsid w:val="00D112E3"/>
    <w:rsid w:val="00D12B9B"/>
    <w:rsid w:val="00D15690"/>
    <w:rsid w:val="00D22780"/>
    <w:rsid w:val="00D2309D"/>
    <w:rsid w:val="00D240F4"/>
    <w:rsid w:val="00D27393"/>
    <w:rsid w:val="00D31990"/>
    <w:rsid w:val="00D34842"/>
    <w:rsid w:val="00D3620C"/>
    <w:rsid w:val="00D400A3"/>
    <w:rsid w:val="00D50CA7"/>
    <w:rsid w:val="00D54E07"/>
    <w:rsid w:val="00D60C6F"/>
    <w:rsid w:val="00D62C19"/>
    <w:rsid w:val="00D7262C"/>
    <w:rsid w:val="00D7373A"/>
    <w:rsid w:val="00D80152"/>
    <w:rsid w:val="00D82A41"/>
    <w:rsid w:val="00D84084"/>
    <w:rsid w:val="00D9397E"/>
    <w:rsid w:val="00DA7BFD"/>
    <w:rsid w:val="00DB34F1"/>
    <w:rsid w:val="00DB5432"/>
    <w:rsid w:val="00DB6583"/>
    <w:rsid w:val="00DC47B8"/>
    <w:rsid w:val="00DC5289"/>
    <w:rsid w:val="00DD08F1"/>
    <w:rsid w:val="00DD3D0D"/>
    <w:rsid w:val="00DD4A1C"/>
    <w:rsid w:val="00DD4DE7"/>
    <w:rsid w:val="00DE3F2F"/>
    <w:rsid w:val="00DE6523"/>
    <w:rsid w:val="00DF1455"/>
    <w:rsid w:val="00DF2733"/>
    <w:rsid w:val="00DF5113"/>
    <w:rsid w:val="00E03541"/>
    <w:rsid w:val="00E06CF6"/>
    <w:rsid w:val="00E073BB"/>
    <w:rsid w:val="00E0784C"/>
    <w:rsid w:val="00E119E5"/>
    <w:rsid w:val="00E1270D"/>
    <w:rsid w:val="00E237B9"/>
    <w:rsid w:val="00E32B0D"/>
    <w:rsid w:val="00E32D62"/>
    <w:rsid w:val="00E34E7F"/>
    <w:rsid w:val="00E3627B"/>
    <w:rsid w:val="00E41350"/>
    <w:rsid w:val="00E41EFC"/>
    <w:rsid w:val="00E45A40"/>
    <w:rsid w:val="00E51CAA"/>
    <w:rsid w:val="00E52677"/>
    <w:rsid w:val="00E571F3"/>
    <w:rsid w:val="00E650E8"/>
    <w:rsid w:val="00E673AA"/>
    <w:rsid w:val="00E76545"/>
    <w:rsid w:val="00E8002E"/>
    <w:rsid w:val="00E82122"/>
    <w:rsid w:val="00E83DD3"/>
    <w:rsid w:val="00E87B07"/>
    <w:rsid w:val="00E923FA"/>
    <w:rsid w:val="00E94077"/>
    <w:rsid w:val="00E95073"/>
    <w:rsid w:val="00EA2A94"/>
    <w:rsid w:val="00EB2483"/>
    <w:rsid w:val="00EC440E"/>
    <w:rsid w:val="00EC77E3"/>
    <w:rsid w:val="00ED1009"/>
    <w:rsid w:val="00ED366B"/>
    <w:rsid w:val="00ED6D4E"/>
    <w:rsid w:val="00EE24E0"/>
    <w:rsid w:val="00EE2DB9"/>
    <w:rsid w:val="00EE484B"/>
    <w:rsid w:val="00EE7982"/>
    <w:rsid w:val="00EF0423"/>
    <w:rsid w:val="00EF597E"/>
    <w:rsid w:val="00EF735F"/>
    <w:rsid w:val="00F018C4"/>
    <w:rsid w:val="00F03F53"/>
    <w:rsid w:val="00F06498"/>
    <w:rsid w:val="00F12EC3"/>
    <w:rsid w:val="00F1345D"/>
    <w:rsid w:val="00F23D90"/>
    <w:rsid w:val="00F25178"/>
    <w:rsid w:val="00F2757D"/>
    <w:rsid w:val="00F320CE"/>
    <w:rsid w:val="00F33907"/>
    <w:rsid w:val="00F470D9"/>
    <w:rsid w:val="00F569CC"/>
    <w:rsid w:val="00F71FFF"/>
    <w:rsid w:val="00F72F64"/>
    <w:rsid w:val="00F73926"/>
    <w:rsid w:val="00F75248"/>
    <w:rsid w:val="00F7757A"/>
    <w:rsid w:val="00F823EA"/>
    <w:rsid w:val="00F84A4B"/>
    <w:rsid w:val="00F876AF"/>
    <w:rsid w:val="00F915E2"/>
    <w:rsid w:val="00F96F1E"/>
    <w:rsid w:val="00FA731B"/>
    <w:rsid w:val="00FB6CF6"/>
    <w:rsid w:val="00FB7B1E"/>
    <w:rsid w:val="00FC5D3A"/>
    <w:rsid w:val="00FC5D60"/>
    <w:rsid w:val="00FD2260"/>
    <w:rsid w:val="00FD45BD"/>
    <w:rsid w:val="00FD625F"/>
    <w:rsid w:val="00FE277C"/>
    <w:rsid w:val="00FF13FA"/>
    <w:rsid w:val="00FF18F8"/>
    <w:rsid w:val="00FF6455"/>
    <w:rsid w:val="00FF72C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A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6F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6FAA"/>
    <w:pPr>
      <w:keepNext/>
      <w:ind w:firstLine="318"/>
      <w:outlineLvl w:val="1"/>
    </w:pPr>
    <w:rPr>
      <w:sz w:val="32"/>
    </w:rPr>
  </w:style>
  <w:style w:type="paragraph" w:styleId="3">
    <w:name w:val="heading 3"/>
    <w:basedOn w:val="a"/>
    <w:next w:val="a"/>
    <w:qFormat/>
    <w:rsid w:val="009F6FAA"/>
    <w:pPr>
      <w:keepNext/>
      <w:tabs>
        <w:tab w:val="num" w:pos="709"/>
      </w:tabs>
      <w:ind w:right="-483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rsid w:val="009F6FAA"/>
    <w:pPr>
      <w:keepNext/>
      <w:ind w:right="-483"/>
      <w:outlineLvl w:val="3"/>
    </w:pPr>
    <w:rPr>
      <w:sz w:val="32"/>
    </w:rPr>
  </w:style>
  <w:style w:type="paragraph" w:styleId="5">
    <w:name w:val="heading 5"/>
    <w:basedOn w:val="a"/>
    <w:next w:val="a"/>
    <w:qFormat/>
    <w:rsid w:val="009F6FAA"/>
    <w:pPr>
      <w:keepNext/>
      <w:ind w:right="-483" w:firstLine="34"/>
      <w:outlineLvl w:val="4"/>
    </w:pPr>
    <w:rPr>
      <w:sz w:val="32"/>
    </w:rPr>
  </w:style>
  <w:style w:type="paragraph" w:styleId="6">
    <w:name w:val="heading 6"/>
    <w:basedOn w:val="a"/>
    <w:next w:val="a"/>
    <w:qFormat/>
    <w:rsid w:val="009F6FAA"/>
    <w:pPr>
      <w:keepNext/>
      <w:spacing w:line="216" w:lineRule="auto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9F6F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6FA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9F6FAA"/>
  </w:style>
  <w:style w:type="paragraph" w:styleId="20">
    <w:name w:val="Body Text Indent 2"/>
    <w:basedOn w:val="a"/>
    <w:link w:val="21"/>
    <w:rsid w:val="009F6FAA"/>
    <w:rPr>
      <w:sz w:val="32"/>
    </w:rPr>
  </w:style>
  <w:style w:type="paragraph" w:styleId="22">
    <w:name w:val="Body Text 2"/>
    <w:basedOn w:val="a"/>
    <w:link w:val="23"/>
    <w:rsid w:val="009F6FAA"/>
    <w:pPr>
      <w:ind w:firstLine="0"/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9F6FAA"/>
    <w:pPr>
      <w:ind w:firstLine="709"/>
    </w:pPr>
  </w:style>
  <w:style w:type="paragraph" w:styleId="a8">
    <w:name w:val="Body Text"/>
    <w:basedOn w:val="a"/>
    <w:link w:val="a9"/>
    <w:rsid w:val="009F6FAA"/>
    <w:pPr>
      <w:ind w:firstLine="0"/>
    </w:pPr>
    <w:rPr>
      <w:sz w:val="32"/>
    </w:rPr>
  </w:style>
  <w:style w:type="paragraph" w:styleId="32">
    <w:name w:val="Body Text 3"/>
    <w:basedOn w:val="a"/>
    <w:rsid w:val="009F6FAA"/>
    <w:pPr>
      <w:ind w:firstLine="0"/>
    </w:pPr>
    <w:rPr>
      <w:b/>
      <w:sz w:val="32"/>
    </w:rPr>
  </w:style>
  <w:style w:type="paragraph" w:styleId="aa">
    <w:name w:val="Title"/>
    <w:basedOn w:val="a"/>
    <w:qFormat/>
    <w:rsid w:val="009F6FAA"/>
    <w:pPr>
      <w:ind w:firstLine="0"/>
      <w:jc w:val="center"/>
    </w:pPr>
    <w:rPr>
      <w:b/>
      <w:sz w:val="32"/>
    </w:rPr>
  </w:style>
  <w:style w:type="character" w:styleId="ab">
    <w:name w:val="page number"/>
    <w:basedOn w:val="a0"/>
    <w:rsid w:val="009F6FAA"/>
  </w:style>
  <w:style w:type="paragraph" w:styleId="ac">
    <w:name w:val="Balloon Text"/>
    <w:basedOn w:val="a"/>
    <w:semiHidden/>
    <w:rsid w:val="009F6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9F6FA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FontStyle33">
    <w:name w:val="Font Style33"/>
    <w:rsid w:val="004C79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324878"/>
    <w:rPr>
      <w:sz w:val="32"/>
    </w:rPr>
  </w:style>
  <w:style w:type="character" w:customStyle="1" w:styleId="23">
    <w:name w:val="Основной текст 2 Знак"/>
    <w:link w:val="22"/>
    <w:rsid w:val="00324878"/>
    <w:rPr>
      <w:b/>
      <w:sz w:val="32"/>
    </w:rPr>
  </w:style>
  <w:style w:type="character" w:customStyle="1" w:styleId="FontStyle12">
    <w:name w:val="Font Style12"/>
    <w:rsid w:val="00324878"/>
    <w:rPr>
      <w:rFonts w:ascii="Times New Roman" w:hAnsi="Times New Roman"/>
      <w:sz w:val="26"/>
    </w:rPr>
  </w:style>
  <w:style w:type="paragraph" w:customStyle="1" w:styleId="Style8">
    <w:name w:val="Style8"/>
    <w:basedOn w:val="a"/>
    <w:rsid w:val="0032487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115C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A115C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DD3D0D"/>
    <w:rPr>
      <w:sz w:val="28"/>
    </w:rPr>
  </w:style>
  <w:style w:type="character" w:customStyle="1" w:styleId="a4">
    <w:name w:val="Верхний колонтитул Знак"/>
    <w:link w:val="a3"/>
    <w:rsid w:val="007B112A"/>
    <w:rPr>
      <w:sz w:val="28"/>
    </w:rPr>
  </w:style>
  <w:style w:type="character" w:styleId="af0">
    <w:name w:val="Hyperlink"/>
    <w:uiPriority w:val="99"/>
    <w:unhideWhenUsed/>
    <w:rsid w:val="00987936"/>
    <w:rPr>
      <w:color w:val="0000FF"/>
      <w:u w:val="single"/>
    </w:rPr>
  </w:style>
  <w:style w:type="paragraph" w:customStyle="1" w:styleId="ConsPlusTitle">
    <w:name w:val="ConsPlusTitle"/>
    <w:rsid w:val="00C77E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link w:val="af2"/>
    <w:uiPriority w:val="99"/>
    <w:rsid w:val="00147BE7"/>
    <w:pPr>
      <w:spacing w:after="119"/>
      <w:ind w:firstLine="0"/>
      <w:jc w:val="left"/>
    </w:pPr>
    <w:rPr>
      <w:rFonts w:ascii="Tahoma" w:eastAsia="Arial Unicode MS" w:hAnsi="Tahoma"/>
      <w:sz w:val="24"/>
      <w:szCs w:val="24"/>
    </w:rPr>
  </w:style>
  <w:style w:type="character" w:customStyle="1" w:styleId="af2">
    <w:name w:val="Обычный (веб) Знак"/>
    <w:link w:val="af1"/>
    <w:uiPriority w:val="99"/>
    <w:rsid w:val="00147BE7"/>
    <w:rPr>
      <w:rFonts w:ascii="Tahoma" w:eastAsia="Arial Unicode MS" w:hAnsi="Tahoma" w:cs="Tahoma"/>
      <w:sz w:val="24"/>
      <w:szCs w:val="24"/>
    </w:rPr>
  </w:style>
  <w:style w:type="character" w:customStyle="1" w:styleId="a9">
    <w:name w:val="Основной текст Знак"/>
    <w:link w:val="a8"/>
    <w:rsid w:val="000D1107"/>
    <w:rPr>
      <w:sz w:val="32"/>
    </w:rPr>
  </w:style>
  <w:style w:type="paragraph" w:customStyle="1" w:styleId="Default">
    <w:name w:val="Default"/>
    <w:rsid w:val="00F82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с отступом 3 Знак"/>
    <w:link w:val="30"/>
    <w:rsid w:val="00176CA1"/>
    <w:rPr>
      <w:sz w:val="28"/>
    </w:rPr>
  </w:style>
  <w:style w:type="paragraph" w:customStyle="1" w:styleId="10">
    <w:name w:val="Без интервала1"/>
    <w:rsid w:val="00C03DD0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39"/>
    <w:rsid w:val="007A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rsid w:val="00DB5432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B5432"/>
    <w:pPr>
      <w:shd w:val="clear" w:color="auto" w:fill="FFFFFF"/>
      <w:spacing w:before="180" w:line="0" w:lineRule="atLeast"/>
      <w:ind w:firstLine="0"/>
      <w:jc w:val="left"/>
    </w:pPr>
    <w:rPr>
      <w:sz w:val="21"/>
      <w:szCs w:val="21"/>
    </w:rPr>
  </w:style>
  <w:style w:type="paragraph" w:customStyle="1" w:styleId="af5">
    <w:name w:val="Адресат"/>
    <w:basedOn w:val="a"/>
    <w:rsid w:val="00D400A3"/>
    <w:pPr>
      <w:widowControl w:val="0"/>
      <w:spacing w:before="60"/>
      <w:ind w:left="7258" w:firstLine="0"/>
      <w:jc w:val="left"/>
    </w:pPr>
  </w:style>
  <w:style w:type="paragraph" w:customStyle="1" w:styleId="125">
    <w:name w:val="Основной текст125"/>
    <w:basedOn w:val="a"/>
    <w:rsid w:val="004238A5"/>
    <w:pPr>
      <w:shd w:val="clear" w:color="auto" w:fill="FFFFFF"/>
      <w:spacing w:before="420" w:after="420" w:line="0" w:lineRule="atLeast"/>
      <w:ind w:firstLine="0"/>
      <w:jc w:val="lef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1626-CDD8-456B-815B-FB77808F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ГосСовет</Company>
  <LinksUpToDate>false</LinksUpToDate>
  <CharactersWithSpaces>13284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vasileva.elena</dc:creator>
  <cp:lastModifiedBy>vasileva.elena</cp:lastModifiedBy>
  <cp:revision>12</cp:revision>
  <cp:lastPrinted>2022-06-22T07:53:00Z</cp:lastPrinted>
  <dcterms:created xsi:type="dcterms:W3CDTF">2022-12-20T11:49:00Z</dcterms:created>
  <dcterms:modified xsi:type="dcterms:W3CDTF">2022-12-22T12:15:00Z</dcterms:modified>
</cp:coreProperties>
</file>